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35570" w14:textId="5B557F5D" w:rsidR="00B93F03" w:rsidRPr="0028753F" w:rsidRDefault="00B93F03" w:rsidP="00B93F03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8753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屏東縣</w:t>
      </w:r>
      <w:r w:rsidRPr="0028753F">
        <w:rPr>
          <w:rFonts w:ascii="標楷體" w:eastAsia="標楷體" w:hAnsi="標楷體"/>
          <w:b/>
          <w:color w:val="000000" w:themeColor="text1"/>
          <w:sz w:val="28"/>
          <w:szCs w:val="28"/>
        </w:rPr>
        <w:t>109</w:t>
      </w:r>
      <w:proofErr w:type="gramStart"/>
      <w:r w:rsidRPr="0028753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學年度精進</w:t>
      </w:r>
      <w:proofErr w:type="gramEnd"/>
      <w:r w:rsidRPr="0028753F">
        <w:rPr>
          <w:rFonts w:ascii="標楷體" w:eastAsia="標楷體" w:hAnsi="標楷體"/>
          <w:b/>
          <w:color w:val="000000" w:themeColor="text1"/>
          <w:sz w:val="28"/>
          <w:szCs w:val="28"/>
        </w:rPr>
        <w:t>國民</w:t>
      </w:r>
      <w:r w:rsidRPr="0028753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中小學教師教學專業與課程品質整體推動計畫</w:t>
      </w:r>
    </w:p>
    <w:p w14:paraId="51015B11" w14:textId="77777777" w:rsidR="00B93F03" w:rsidRPr="0028753F" w:rsidRDefault="00B93F03" w:rsidP="00B93F03">
      <w:pPr>
        <w:pStyle w:val="a3"/>
        <w:adjustRightInd w:val="0"/>
        <w:snapToGrid w:val="0"/>
        <w:ind w:leftChars="0" w:left="0"/>
        <w:jc w:val="center"/>
        <w:rPr>
          <w:rFonts w:ascii="標楷體" w:hAnsi="標楷體"/>
          <w:b/>
          <w:color w:val="000000" w:themeColor="text1"/>
          <w:sz w:val="28"/>
          <w:szCs w:val="28"/>
        </w:rPr>
      </w:pPr>
      <w:r w:rsidRPr="0028753F">
        <w:rPr>
          <w:rFonts w:ascii="標楷體" w:hAnsi="標楷體" w:hint="eastAsia"/>
          <w:b/>
          <w:color w:val="000000" w:themeColor="text1"/>
          <w:sz w:val="28"/>
          <w:szCs w:val="28"/>
        </w:rPr>
        <w:t>A-3-</w:t>
      </w:r>
      <w:r w:rsidRPr="0028753F">
        <w:rPr>
          <w:rFonts w:ascii="標楷體" w:hAnsi="標楷體" w:hint="eastAsia"/>
          <w:b/>
          <w:color w:val="000000" w:themeColor="text1"/>
          <w:sz w:val="28"/>
          <w:szCs w:val="28"/>
        </w:rPr>
        <w:t>教育合夥人培力計畫</w:t>
      </w:r>
    </w:p>
    <w:p w14:paraId="3C0F698D" w14:textId="77777777" w:rsidR="00B93F03" w:rsidRPr="0028753F" w:rsidRDefault="00B93F03" w:rsidP="00B93F03">
      <w:pPr>
        <w:pStyle w:val="a3"/>
        <w:ind w:leftChars="0" w:left="0"/>
        <w:contextualSpacing/>
        <w:jc w:val="center"/>
        <w:rPr>
          <w:rFonts w:ascii="標楷體" w:hAnsi="標楷體"/>
          <w:b/>
          <w:color w:val="000000" w:themeColor="text1"/>
          <w:sz w:val="28"/>
          <w:szCs w:val="28"/>
        </w:rPr>
      </w:pPr>
      <w:r w:rsidRPr="0028753F">
        <w:rPr>
          <w:rFonts w:ascii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A-3-3</w:t>
      </w:r>
      <w:r w:rsidRPr="0028753F">
        <w:rPr>
          <w:rFonts w:ascii="標楷體" w:hAnsi="標楷體" w:hint="eastAsia"/>
          <w:b/>
          <w:color w:val="000000" w:themeColor="text1"/>
          <w:sz w:val="28"/>
          <w:szCs w:val="28"/>
        </w:rPr>
        <w:t>教育新航向</w:t>
      </w:r>
      <w:r w:rsidRPr="0028753F">
        <w:rPr>
          <w:rFonts w:ascii="標楷體" w:hAnsi="標楷體" w:hint="eastAsia"/>
          <w:b/>
          <w:color w:val="000000" w:themeColor="text1"/>
          <w:sz w:val="28"/>
          <w:szCs w:val="28"/>
        </w:rPr>
        <w:t>-</w:t>
      </w:r>
      <w:r w:rsidRPr="0028753F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閱讀策略工作坊</w:t>
      </w:r>
      <w:r w:rsidRPr="0028753F">
        <w:rPr>
          <w:rFonts w:ascii="標楷體" w:hAnsi="標楷體"/>
          <w:b/>
          <w:color w:val="000000" w:themeColor="text1"/>
          <w:sz w:val="28"/>
          <w:szCs w:val="28"/>
        </w:rPr>
        <w:t>實施計畫</w:t>
      </w:r>
    </w:p>
    <w:p w14:paraId="36511FEA" w14:textId="77777777" w:rsidR="00B93F03" w:rsidRPr="0028753F" w:rsidRDefault="00B93F03" w:rsidP="00B93F03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4217BE" w14:textId="77777777" w:rsidR="00B93F03" w:rsidRPr="0028753F" w:rsidRDefault="00B93F03" w:rsidP="00B93F03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753F">
        <w:rPr>
          <w:rFonts w:ascii="標楷體" w:eastAsia="標楷體" w:hAnsi="標楷體"/>
          <w:color w:val="000000" w:themeColor="text1"/>
          <w:sz w:val="28"/>
          <w:szCs w:val="28"/>
        </w:rPr>
        <w:t>一、依據</w:t>
      </w:r>
    </w:p>
    <w:p w14:paraId="3F95B5A8" w14:textId="77777777" w:rsidR="00B93F03" w:rsidRPr="0028753F" w:rsidRDefault="00B93F03" w:rsidP="00B93F03">
      <w:pPr>
        <w:autoSpaceDE w:val="0"/>
        <w:autoSpaceDN w:val="0"/>
        <w:adjustRightInd w:val="0"/>
        <w:snapToGrid w:val="0"/>
        <w:ind w:leftChars="125" w:left="660" w:hangingChars="150" w:hanging="360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8753F">
        <w:rPr>
          <w:rFonts w:ascii="標楷體" w:eastAsia="標楷體" w:hAnsi="標楷體"/>
          <w:color w:val="000000" w:themeColor="text1"/>
          <w:szCs w:val="24"/>
        </w:rPr>
        <w:t>教育部補助直轄市縣（市）政府精進國民中學及國民小學教師教學專業與課程品質作業要點。</w:t>
      </w:r>
    </w:p>
    <w:p w14:paraId="6D66BB81" w14:textId="77777777" w:rsidR="00B93F03" w:rsidRPr="0028753F" w:rsidRDefault="00B93F03" w:rsidP="00B93F03">
      <w:pPr>
        <w:autoSpaceDE w:val="0"/>
        <w:autoSpaceDN w:val="0"/>
        <w:adjustRightInd w:val="0"/>
        <w:snapToGrid w:val="0"/>
        <w:ind w:leftChars="100" w:left="240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(二)屏東</w:t>
      </w:r>
      <w:r w:rsidRPr="0028753F">
        <w:rPr>
          <w:rFonts w:ascii="標楷體" w:eastAsia="標楷體" w:hAnsi="標楷體"/>
          <w:color w:val="000000" w:themeColor="text1"/>
          <w:szCs w:val="24"/>
        </w:rPr>
        <w:t>縣109</w:t>
      </w:r>
      <w:proofErr w:type="gramStart"/>
      <w:r w:rsidRPr="0028753F">
        <w:rPr>
          <w:rFonts w:ascii="標楷體" w:eastAsia="標楷體" w:hAnsi="標楷體"/>
          <w:color w:val="000000" w:themeColor="text1"/>
          <w:szCs w:val="24"/>
        </w:rPr>
        <w:t>學年度精進</w:t>
      </w:r>
      <w:proofErr w:type="gramEnd"/>
      <w:r w:rsidRPr="0028753F">
        <w:rPr>
          <w:rFonts w:ascii="標楷體" w:eastAsia="標楷體" w:hAnsi="標楷體"/>
          <w:color w:val="000000" w:themeColor="text1"/>
          <w:szCs w:val="24"/>
        </w:rPr>
        <w:t>國民中小學教師教學專業與課程品質整體推動計畫。</w:t>
      </w:r>
    </w:p>
    <w:p w14:paraId="19343D06" w14:textId="77777777" w:rsidR="00B93F03" w:rsidRPr="0028753F" w:rsidRDefault="00B93F0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Cs w:val="24"/>
        </w:rPr>
      </w:pPr>
    </w:p>
    <w:p w14:paraId="0415DE15" w14:textId="77777777" w:rsidR="00B93F03" w:rsidRPr="0028753F" w:rsidRDefault="00B93F0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753F">
        <w:rPr>
          <w:rFonts w:ascii="標楷體" w:eastAsia="標楷體" w:hAnsi="標楷體"/>
          <w:color w:val="000000" w:themeColor="text1"/>
          <w:sz w:val="28"/>
          <w:szCs w:val="28"/>
        </w:rPr>
        <w:t>二、現況分析與需求評估</w:t>
      </w:r>
    </w:p>
    <w:p w14:paraId="55F5895E" w14:textId="77777777" w:rsidR="00B93F03" w:rsidRPr="0028753F" w:rsidRDefault="00B93F03" w:rsidP="00B93F03">
      <w:pPr>
        <w:adjustRightInd w:val="0"/>
        <w:ind w:leftChars="99" w:left="708" w:hangingChars="196" w:hanging="47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 xml:space="preserve">)隨著108 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課綱上路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>，課程的設計、調整，老師們要如何跨科、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跨群合作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>，尋找出能提升學生學習動機、培養多元「素養」的教育方式，家長又如何看懂課程設計是否符合素養導向。</w:t>
      </w:r>
    </w:p>
    <w:p w14:paraId="47A3CEC3" w14:textId="77777777" w:rsidR="00B93F03" w:rsidRPr="0028753F" w:rsidRDefault="00B93F03" w:rsidP="00B93F03">
      <w:pPr>
        <w:adjustRightInd w:val="0"/>
        <w:ind w:leftChars="100" w:left="708" w:hangingChars="195" w:hanging="468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(二)讓家長了解老師如何把知識、能力和態度整合運用在情境化、脈絡化的學習過程中，注重學習歷程、方法與策略，透過實踐力行的表現評量學習的成效。</w:t>
      </w:r>
    </w:p>
    <w:p w14:paraId="723FF317" w14:textId="77777777" w:rsidR="00B93F03" w:rsidRPr="0028753F" w:rsidRDefault="00B93F0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A5DBAE9" w14:textId="77777777" w:rsidR="00B93F03" w:rsidRPr="0028753F" w:rsidRDefault="00B93F0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753F">
        <w:rPr>
          <w:rFonts w:ascii="標楷體" w:eastAsia="標楷體" w:hAnsi="標楷體"/>
          <w:color w:val="000000" w:themeColor="text1"/>
          <w:sz w:val="28"/>
          <w:szCs w:val="28"/>
        </w:rPr>
        <w:t>三、目的</w:t>
      </w:r>
    </w:p>
    <w:p w14:paraId="18D8325F" w14:textId="77777777" w:rsidR="00B93F03" w:rsidRPr="0028753F" w:rsidRDefault="00B93F03" w:rsidP="00B93F03">
      <w:pPr>
        <w:adjustRightInd w:val="0"/>
        <w:snapToGrid w:val="0"/>
        <w:ind w:left="283" w:hangingChars="118" w:hanging="283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 xml:space="preserve">  (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>)提升家長對現階段教育發展之認知，</w:t>
      </w:r>
      <w:r w:rsidRPr="0028753F">
        <w:rPr>
          <w:rFonts w:ascii="標楷體" w:eastAsia="標楷體" w:hAnsi="標楷體" w:cs="Helvetica" w:hint="eastAsia"/>
          <w:color w:val="000000" w:themeColor="text1"/>
          <w:szCs w:val="24"/>
        </w:rPr>
        <w:t>了解何謂素養，如何將素養融入閱讀教學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911230E" w14:textId="77777777" w:rsidR="00B93F03" w:rsidRPr="0028753F" w:rsidRDefault="00B93F03" w:rsidP="00B93F03">
      <w:pPr>
        <w:adjustRightInd w:val="0"/>
        <w:snapToGrid w:val="0"/>
        <w:ind w:leftChars="100" w:left="283" w:hangingChars="18" w:hanging="43"/>
        <w:rPr>
          <w:rFonts w:ascii="標楷體" w:eastAsia="標楷體" w:hAnsi="標楷體" w:cs="Tahoma"/>
          <w:color w:val="000000" w:themeColor="text1"/>
          <w:szCs w:val="24"/>
          <w:shd w:val="clear" w:color="auto" w:fill="FFFFFF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(二)提升</w:t>
      </w:r>
      <w:r w:rsidRPr="0028753F">
        <w:rPr>
          <w:rFonts w:ascii="標楷體" w:eastAsia="標楷體" w:hAnsi="標楷體" w:cs="Tahoma"/>
          <w:color w:val="000000" w:themeColor="text1"/>
          <w:szCs w:val="24"/>
          <w:shd w:val="clear" w:color="auto" w:fill="FFFFFF"/>
        </w:rPr>
        <w:t>家長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對於思維建構的認知並</w:t>
      </w:r>
      <w:r w:rsidRPr="0028753F">
        <w:rPr>
          <w:rFonts w:ascii="標楷體" w:eastAsia="標楷體" w:hAnsi="標楷體" w:hint="eastAsia"/>
          <w:color w:val="000000" w:themeColor="text1"/>
        </w:rPr>
        <w:t>提升</w:t>
      </w:r>
      <w:r w:rsidRPr="0028753F">
        <w:rPr>
          <w:rFonts w:ascii="標楷體" w:eastAsia="標楷體" w:hAnsi="標楷體" w:cs="Tahoma"/>
          <w:color w:val="000000" w:themeColor="text1"/>
          <w:shd w:val="clear" w:color="auto" w:fill="FFFFFF"/>
        </w:rPr>
        <w:t>家長教育觀念，發展親師合作平台</w:t>
      </w:r>
      <w:r w:rsidRPr="0028753F">
        <w:rPr>
          <w:rFonts w:ascii="標楷體" w:eastAsia="標楷體" w:hAnsi="標楷體" w:cs="Tahoma" w:hint="eastAsia"/>
          <w:color w:val="000000" w:themeColor="text1"/>
          <w:shd w:val="clear" w:color="auto" w:fill="FFFFFF"/>
        </w:rPr>
        <w:t>。</w:t>
      </w:r>
    </w:p>
    <w:p w14:paraId="617AA0EF" w14:textId="77777777" w:rsidR="00B93F03" w:rsidRPr="0028753F" w:rsidRDefault="00B93F03" w:rsidP="00B93F03">
      <w:pPr>
        <w:ind w:leftChars="100" w:left="283" w:hangingChars="18" w:hanging="43"/>
        <w:contextualSpacing/>
        <w:rPr>
          <w:rFonts w:ascii="標楷體" w:eastAsia="標楷體" w:hAnsi="標楷體"/>
          <w:color w:val="000000" w:themeColor="text1"/>
        </w:rPr>
      </w:pPr>
      <w:r w:rsidRPr="0028753F">
        <w:rPr>
          <w:rFonts w:ascii="標楷體" w:eastAsia="標楷體" w:hAnsi="標楷體" w:cs="Helvetica"/>
          <w:color w:val="000000" w:themeColor="text1"/>
          <w:szCs w:val="24"/>
        </w:rPr>
        <w:t>(</w:t>
      </w:r>
      <w:r w:rsidRPr="0028753F">
        <w:rPr>
          <w:rFonts w:ascii="標楷體" w:eastAsia="標楷體" w:hAnsi="標楷體" w:cs="Helvetica" w:hint="eastAsia"/>
          <w:color w:val="000000" w:themeColor="text1"/>
          <w:szCs w:val="24"/>
        </w:rPr>
        <w:t>三)</w:t>
      </w:r>
      <w:r w:rsidRPr="0028753F">
        <w:rPr>
          <w:rStyle w:val="afb"/>
          <w:rFonts w:ascii="標楷體" w:eastAsia="標楷體" w:hAnsi="標楷體" w:hint="eastAsia"/>
          <w:color w:val="000000" w:themeColor="text1"/>
          <w:szCs w:val="24"/>
        </w:rPr>
        <w:t>藉由專家學者的引導</w:t>
      </w:r>
      <w:r w:rsidRPr="0028753F">
        <w:rPr>
          <w:rFonts w:ascii="標楷體" w:eastAsia="標楷體" w:hAnsi="標楷體" w:hint="eastAsia"/>
          <w:b/>
          <w:color w:val="000000" w:themeColor="text1"/>
          <w:szCs w:val="24"/>
        </w:rPr>
        <w:t>，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讓家長與教師對於引導學生閱讀合作的觀點一致</w:t>
      </w:r>
      <w:r w:rsidRPr="0028753F">
        <w:rPr>
          <w:rStyle w:val="afb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387CCA4A" w14:textId="77777777" w:rsidR="00B93F03" w:rsidRPr="0028753F" w:rsidRDefault="00B93F03" w:rsidP="00B93F03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  <w:color w:val="000000" w:themeColor="text1"/>
        </w:rPr>
      </w:pPr>
      <w:r w:rsidRPr="0028753F">
        <w:rPr>
          <w:rFonts w:ascii="標楷體" w:eastAsia="標楷體" w:hAnsi="標楷體" w:cs="Helvetica"/>
          <w:color w:val="000000" w:themeColor="text1"/>
          <w:szCs w:val="24"/>
        </w:rPr>
        <w:t>(</w:t>
      </w:r>
      <w:r w:rsidRPr="0028753F">
        <w:rPr>
          <w:rFonts w:ascii="標楷體" w:eastAsia="標楷體" w:hAnsi="標楷體" w:cs="Helvetica" w:hint="eastAsia"/>
          <w:color w:val="000000" w:themeColor="text1"/>
          <w:szCs w:val="24"/>
        </w:rPr>
        <w:t>四)</w:t>
      </w:r>
      <w:r w:rsidRPr="0028753F">
        <w:rPr>
          <w:rFonts w:ascii="標楷體" w:eastAsia="標楷體" w:hAnsi="標楷體" w:hint="eastAsia"/>
          <w:color w:val="000000" w:themeColor="text1"/>
        </w:rPr>
        <w:t>引導家長協助孩子</w:t>
      </w:r>
      <w:r w:rsidRPr="0028753F">
        <w:rPr>
          <w:rFonts w:ascii="標楷體" w:eastAsia="標楷體" w:hAnsi="標楷體"/>
          <w:color w:val="000000" w:themeColor="text1"/>
        </w:rPr>
        <w:t>增強其自我發展之各項能力</w:t>
      </w:r>
      <w:r w:rsidRPr="0028753F">
        <w:rPr>
          <w:rFonts w:ascii="標楷體" w:eastAsia="標楷體" w:hAnsi="標楷體" w:hint="eastAsia"/>
          <w:color w:val="000000" w:themeColor="text1"/>
        </w:rPr>
        <w:t>，提供</w:t>
      </w:r>
      <w:r w:rsidRPr="0028753F">
        <w:rPr>
          <w:rFonts w:ascii="標楷體" w:eastAsia="標楷體" w:hAnsi="標楷體"/>
          <w:color w:val="000000" w:themeColor="text1"/>
        </w:rPr>
        <w:t>家長多元學習的教育理念，成為現代父母以及</w:t>
      </w:r>
      <w:r w:rsidRPr="0028753F">
        <w:rPr>
          <w:rFonts w:ascii="標楷體" w:eastAsia="標楷體" w:hAnsi="標楷體" w:hint="eastAsia"/>
          <w:color w:val="000000" w:themeColor="text1"/>
        </w:rPr>
        <w:t>教師</w:t>
      </w:r>
      <w:r w:rsidRPr="0028753F">
        <w:rPr>
          <w:rFonts w:ascii="標楷體" w:eastAsia="標楷體" w:hAnsi="標楷體"/>
          <w:color w:val="000000" w:themeColor="text1"/>
        </w:rPr>
        <w:t>的好幫手。</w:t>
      </w:r>
    </w:p>
    <w:p w14:paraId="26694E14" w14:textId="77777777" w:rsidR="00B93F03" w:rsidRPr="0028753F" w:rsidRDefault="00B93F03" w:rsidP="00B93F03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  <w:color w:val="000000" w:themeColor="text1"/>
          <w:szCs w:val="24"/>
        </w:rPr>
      </w:pPr>
    </w:p>
    <w:p w14:paraId="30E51CE6" w14:textId="77777777" w:rsidR="00B93F03" w:rsidRPr="0028753F" w:rsidRDefault="00B93F0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753F">
        <w:rPr>
          <w:rFonts w:ascii="標楷體" w:eastAsia="標楷體" w:hAnsi="標楷體"/>
          <w:color w:val="000000" w:themeColor="text1"/>
          <w:sz w:val="28"/>
          <w:szCs w:val="28"/>
        </w:rPr>
        <w:t>四、辦理單位</w:t>
      </w:r>
    </w:p>
    <w:p w14:paraId="60926FE8" w14:textId="77777777" w:rsidR="00B93F03" w:rsidRPr="0028753F" w:rsidRDefault="00B93F03" w:rsidP="00B93F03">
      <w:pPr>
        <w:adjustRightInd w:val="0"/>
        <w:snapToGrid w:val="0"/>
        <w:ind w:leftChars="100" w:left="240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8753F">
        <w:rPr>
          <w:rFonts w:ascii="標楷體" w:eastAsia="標楷體" w:hAnsi="標楷體"/>
          <w:color w:val="000000" w:themeColor="text1"/>
          <w:szCs w:val="24"/>
        </w:rPr>
        <w:t>指導單位：教育部國民及學前教育署</w:t>
      </w:r>
    </w:p>
    <w:p w14:paraId="6CDBF4A4" w14:textId="77777777" w:rsidR="00B93F03" w:rsidRPr="0028753F" w:rsidRDefault="00B93F03" w:rsidP="00B93F03">
      <w:pPr>
        <w:adjustRightInd w:val="0"/>
        <w:snapToGrid w:val="0"/>
        <w:ind w:leftChars="100" w:left="240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(二)</w:t>
      </w:r>
      <w:r w:rsidRPr="0028753F">
        <w:rPr>
          <w:rFonts w:ascii="標楷體" w:eastAsia="標楷體" w:hAnsi="標楷體"/>
          <w:color w:val="000000" w:themeColor="text1"/>
          <w:szCs w:val="24"/>
        </w:rPr>
        <w:t>主辦單位：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屏東</w:t>
      </w:r>
      <w:r w:rsidRPr="0028753F">
        <w:rPr>
          <w:rFonts w:ascii="標楷體" w:eastAsia="標楷體" w:hAnsi="標楷體"/>
          <w:color w:val="000000" w:themeColor="text1"/>
          <w:szCs w:val="24"/>
        </w:rPr>
        <w:t>縣政府</w:t>
      </w:r>
    </w:p>
    <w:p w14:paraId="4D451DDB" w14:textId="77777777" w:rsidR="00B93F03" w:rsidRPr="0028753F" w:rsidRDefault="00B93F03" w:rsidP="00B93F03">
      <w:pPr>
        <w:adjustRightInd w:val="0"/>
        <w:snapToGrid w:val="0"/>
        <w:ind w:leftChars="100" w:left="240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(三)</w:t>
      </w:r>
      <w:r w:rsidRPr="0028753F">
        <w:rPr>
          <w:rFonts w:ascii="標楷體" w:eastAsia="標楷體" w:hAnsi="標楷體"/>
          <w:color w:val="000000" w:themeColor="text1"/>
          <w:szCs w:val="24"/>
        </w:rPr>
        <w:t>承辦單位：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社團法人屏東縣家長協會</w:t>
      </w:r>
    </w:p>
    <w:p w14:paraId="6F973226" w14:textId="38DAB88B" w:rsidR="00B93F03" w:rsidRPr="0028753F" w:rsidRDefault="00B93F03" w:rsidP="00B93F03">
      <w:pPr>
        <w:adjustRightInd w:val="0"/>
        <w:snapToGrid w:val="0"/>
        <w:ind w:leftChars="100" w:left="240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(四)</w:t>
      </w:r>
      <w:r w:rsidRPr="0028753F">
        <w:rPr>
          <w:rFonts w:ascii="標楷體" w:eastAsia="標楷體" w:hAnsi="標楷體"/>
          <w:color w:val="000000" w:themeColor="text1"/>
          <w:szCs w:val="24"/>
        </w:rPr>
        <w:t>協辦單位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：屏東</w:t>
      </w:r>
      <w:r w:rsidR="00280D38" w:rsidRPr="0028753F">
        <w:rPr>
          <w:rFonts w:ascii="標楷體" w:eastAsia="標楷體" w:hAnsi="標楷體" w:hint="eastAsia"/>
          <w:color w:val="000000" w:themeColor="text1"/>
          <w:szCs w:val="24"/>
        </w:rPr>
        <w:t>縣立大同高中</w:t>
      </w:r>
    </w:p>
    <w:p w14:paraId="166BC29C" w14:textId="77777777" w:rsidR="00B93F03" w:rsidRPr="0028753F" w:rsidRDefault="00B93F0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Cs w:val="24"/>
        </w:rPr>
      </w:pPr>
    </w:p>
    <w:p w14:paraId="3F15963E" w14:textId="77777777" w:rsidR="00B93F03" w:rsidRPr="0028753F" w:rsidRDefault="00B93F0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753F">
        <w:rPr>
          <w:rFonts w:ascii="標楷體" w:eastAsia="標楷體" w:hAnsi="標楷體"/>
          <w:color w:val="000000" w:themeColor="text1"/>
          <w:sz w:val="28"/>
          <w:szCs w:val="28"/>
        </w:rPr>
        <w:t>五、辦理日期（時間、時數等）及地點（包含研習時數）</w:t>
      </w:r>
    </w:p>
    <w:p w14:paraId="3A318B83" w14:textId="39E690C0" w:rsidR="00B93F03" w:rsidRPr="0028753F" w:rsidRDefault="00B93F03" w:rsidP="00280D38">
      <w:pPr>
        <w:adjustRightInd w:val="0"/>
        <w:ind w:left="708" w:hangingChars="295" w:hanging="708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 xml:space="preserve">  (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>一</w:t>
      </w:r>
      <w:proofErr w:type="gramEnd"/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>)第一場次：</w:t>
      </w:r>
      <w:r w:rsidRPr="0028753F">
        <w:rPr>
          <w:rFonts w:ascii="標楷體" w:eastAsia="標楷體" w:hAnsi="標楷體"/>
          <w:color w:val="000000" w:themeColor="text1"/>
          <w:kern w:val="20481"/>
          <w:szCs w:val="24"/>
        </w:rPr>
        <w:t>109</w:t>
      </w:r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>年</w:t>
      </w:r>
      <w:r w:rsidRPr="0028753F">
        <w:rPr>
          <w:rFonts w:ascii="標楷體" w:eastAsia="標楷體" w:hAnsi="標楷體"/>
          <w:color w:val="000000" w:themeColor="text1"/>
          <w:kern w:val="20481"/>
          <w:szCs w:val="24"/>
        </w:rPr>
        <w:t>10</w:t>
      </w:r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>月</w:t>
      </w:r>
      <w:r w:rsidRPr="0028753F">
        <w:rPr>
          <w:rFonts w:ascii="標楷體" w:eastAsia="標楷體" w:hAnsi="標楷體"/>
          <w:color w:val="000000" w:themeColor="text1"/>
          <w:kern w:val="20481"/>
          <w:szCs w:val="24"/>
        </w:rPr>
        <w:t>24</w:t>
      </w:r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>日(星期六)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，上午09：00-下午16：00。屏東市大同高中，研習時數:6小時。</w:t>
      </w:r>
    </w:p>
    <w:p w14:paraId="19C1E2E7" w14:textId="5D4BF0F0" w:rsidR="00B93F03" w:rsidRPr="0028753F" w:rsidRDefault="00B93F03" w:rsidP="00280D38">
      <w:pPr>
        <w:adjustRightInd w:val="0"/>
        <w:ind w:leftChars="48" w:left="708" w:hangingChars="247" w:hanging="593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 xml:space="preserve"> (二)第二場次：</w:t>
      </w:r>
      <w:r w:rsidRPr="0028753F">
        <w:rPr>
          <w:rFonts w:ascii="標楷體" w:eastAsia="標楷體" w:hAnsi="標楷體"/>
          <w:color w:val="000000" w:themeColor="text1"/>
          <w:kern w:val="20481"/>
          <w:szCs w:val="24"/>
        </w:rPr>
        <w:t>109</w:t>
      </w:r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>年</w:t>
      </w:r>
      <w:r w:rsidRPr="0028753F">
        <w:rPr>
          <w:rFonts w:ascii="標楷體" w:eastAsia="標楷體" w:hAnsi="標楷體"/>
          <w:color w:val="000000" w:themeColor="text1"/>
          <w:kern w:val="20481"/>
          <w:szCs w:val="24"/>
        </w:rPr>
        <w:t>10</w:t>
      </w:r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>月</w:t>
      </w:r>
      <w:r w:rsidRPr="0028753F">
        <w:rPr>
          <w:rFonts w:ascii="標楷體" w:eastAsia="標楷體" w:hAnsi="標楷體"/>
          <w:color w:val="000000" w:themeColor="text1"/>
          <w:kern w:val="20481"/>
          <w:szCs w:val="24"/>
        </w:rPr>
        <w:t>25</w:t>
      </w:r>
      <w:r w:rsidRPr="0028753F">
        <w:rPr>
          <w:rFonts w:ascii="標楷體" w:eastAsia="標楷體" w:hAnsi="標楷體" w:hint="eastAsia"/>
          <w:color w:val="000000" w:themeColor="text1"/>
          <w:kern w:val="20481"/>
          <w:szCs w:val="24"/>
        </w:rPr>
        <w:t>日(星期日)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，上午09：00-下午16：00。屏東市大同高中，研習時數:6小時。</w:t>
      </w:r>
    </w:p>
    <w:p w14:paraId="3E2A883E" w14:textId="77777777" w:rsidR="00B93F03" w:rsidRPr="0028753F" w:rsidRDefault="00B93F0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Cs w:val="24"/>
        </w:rPr>
      </w:pPr>
    </w:p>
    <w:p w14:paraId="00B98194" w14:textId="77777777" w:rsidR="00B93F03" w:rsidRPr="0028753F" w:rsidRDefault="00B93F0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753F">
        <w:rPr>
          <w:rFonts w:ascii="標楷體" w:eastAsia="標楷體" w:hAnsi="標楷體"/>
          <w:color w:val="000000" w:themeColor="text1"/>
          <w:sz w:val="28"/>
          <w:szCs w:val="28"/>
        </w:rPr>
        <w:t>六、參加對象與人數</w:t>
      </w:r>
    </w:p>
    <w:p w14:paraId="67ACB014" w14:textId="77777777" w:rsidR="00B93F03" w:rsidRPr="0028753F" w:rsidRDefault="00B93F03" w:rsidP="00B93F03">
      <w:pPr>
        <w:adjustRightInd w:val="0"/>
        <w:snapToGrid w:val="0"/>
        <w:ind w:leftChars="100" w:left="240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>)第一場次：教師、家長、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教育類志工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>，預計</w:t>
      </w:r>
      <w:r w:rsidRPr="0028753F">
        <w:rPr>
          <w:rFonts w:ascii="標楷體" w:eastAsia="標楷體" w:hAnsi="標楷體"/>
          <w:color w:val="000000" w:themeColor="text1"/>
          <w:szCs w:val="24"/>
        </w:rPr>
        <w:t>40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人</w:t>
      </w:r>
      <w:r w:rsidRPr="0028753F">
        <w:rPr>
          <w:rFonts w:ascii="新細明體" w:hAnsi="新細明體" w:hint="eastAsia"/>
          <w:color w:val="000000" w:themeColor="text1"/>
          <w:szCs w:val="24"/>
        </w:rPr>
        <w:t>。</w:t>
      </w:r>
    </w:p>
    <w:p w14:paraId="66EBDAA3" w14:textId="77777777" w:rsidR="00B93F03" w:rsidRPr="0028753F" w:rsidRDefault="00B93F03" w:rsidP="00B93F03">
      <w:pPr>
        <w:adjustRightInd w:val="0"/>
        <w:snapToGrid w:val="0"/>
        <w:ind w:leftChars="100" w:left="240"/>
        <w:rPr>
          <w:rFonts w:ascii="標楷體" w:eastAsia="標楷體" w:hAnsi="標楷體"/>
          <w:color w:val="000000" w:themeColor="text1"/>
          <w:szCs w:val="24"/>
        </w:rPr>
      </w:pPr>
      <w:r w:rsidRPr="0028753F">
        <w:rPr>
          <w:rFonts w:ascii="標楷體" w:eastAsia="標楷體" w:hAnsi="標楷體" w:hint="eastAsia"/>
          <w:color w:val="000000" w:themeColor="text1"/>
          <w:szCs w:val="24"/>
        </w:rPr>
        <w:t>(二)第二場次：教師、家長、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教育類志工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>，預計</w:t>
      </w:r>
      <w:r w:rsidRPr="0028753F">
        <w:rPr>
          <w:rFonts w:ascii="標楷體" w:eastAsia="標楷體" w:hAnsi="標楷體"/>
          <w:color w:val="000000" w:themeColor="text1"/>
          <w:szCs w:val="24"/>
        </w:rPr>
        <w:t>40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人</w:t>
      </w:r>
      <w:r w:rsidRPr="0028753F">
        <w:rPr>
          <w:rFonts w:ascii="新細明體" w:hAnsi="新細明體" w:hint="eastAsia"/>
          <w:color w:val="000000" w:themeColor="text1"/>
          <w:szCs w:val="24"/>
        </w:rPr>
        <w:t>。</w:t>
      </w:r>
    </w:p>
    <w:p w14:paraId="012F8FB0" w14:textId="77777777" w:rsidR="00B93F03" w:rsidRPr="0028753F" w:rsidRDefault="00B93F03" w:rsidP="00B93F03">
      <w:pPr>
        <w:snapToGrid w:val="0"/>
        <w:ind w:left="708" w:hangingChars="295" w:hanging="708"/>
        <w:rPr>
          <w:color w:val="000000" w:themeColor="text1"/>
        </w:rPr>
      </w:pPr>
      <w:r w:rsidRPr="0028753F">
        <w:rPr>
          <w:rFonts w:ascii="標楷體" w:eastAsia="標楷體" w:hAnsi="標楷體" w:hint="eastAsia"/>
          <w:color w:val="000000" w:themeColor="text1"/>
        </w:rPr>
        <w:t xml:space="preserve">  (三)其他說明事項：參加之教師、公務人員、</w:t>
      </w:r>
      <w:proofErr w:type="gramStart"/>
      <w:r w:rsidRPr="0028753F">
        <w:rPr>
          <w:rFonts w:ascii="標楷體" w:eastAsia="標楷體" w:hAnsi="標楷體" w:hint="eastAsia"/>
          <w:color w:val="000000" w:themeColor="text1"/>
        </w:rPr>
        <w:t>教育類志工</w:t>
      </w:r>
      <w:proofErr w:type="gramEnd"/>
      <w:r w:rsidRPr="0028753F">
        <w:rPr>
          <w:rFonts w:ascii="新細明體" w:hAnsi="新細明體" w:hint="eastAsia"/>
          <w:color w:val="000000" w:themeColor="text1"/>
        </w:rPr>
        <w:t>，</w:t>
      </w:r>
      <w:r w:rsidRPr="0028753F">
        <w:rPr>
          <w:rFonts w:ascii="標楷體" w:eastAsia="標楷體" w:hAnsi="標楷體" w:hint="eastAsia"/>
          <w:color w:val="000000" w:themeColor="text1"/>
        </w:rPr>
        <w:t>核予研習時數</w:t>
      </w:r>
      <w:r w:rsidRPr="0028753F">
        <w:rPr>
          <w:rFonts w:ascii="標楷體" w:eastAsia="標楷體" w:hAnsi="標楷體" w:hint="eastAsia"/>
          <w:color w:val="000000" w:themeColor="text1"/>
          <w:szCs w:val="24"/>
        </w:rPr>
        <w:t>，參加教師請至</w:t>
      </w:r>
      <w:proofErr w:type="gramStart"/>
      <w:r w:rsidRPr="0028753F">
        <w:rPr>
          <w:rFonts w:ascii="標楷體" w:eastAsia="標楷體" w:hAnsi="標楷體" w:hint="eastAsia"/>
          <w:color w:val="000000" w:themeColor="text1"/>
          <w:szCs w:val="24"/>
        </w:rPr>
        <w:t>在職進修網按所</w:t>
      </w:r>
      <w:proofErr w:type="gramEnd"/>
      <w:r w:rsidRPr="0028753F">
        <w:rPr>
          <w:rFonts w:ascii="標楷體" w:eastAsia="標楷體" w:hAnsi="標楷體" w:hint="eastAsia"/>
          <w:color w:val="000000" w:themeColor="text1"/>
          <w:szCs w:val="24"/>
        </w:rPr>
        <w:t>參加場次報名研習。</w:t>
      </w:r>
    </w:p>
    <w:p w14:paraId="46B3AF22" w14:textId="3E437F10" w:rsidR="00B93F03" w:rsidRPr="0028753F" w:rsidRDefault="008B691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F90649">
        <w:rPr>
          <w:rFonts w:ascii="標楷體" w:eastAsia="標楷體" w:hAnsi="標楷體" w:hint="eastAsia"/>
          <w:color w:val="000000" w:themeColor="text1"/>
          <w:szCs w:val="24"/>
        </w:rPr>
        <w:t>線上報名</w:t>
      </w:r>
      <w:proofErr w:type="gramEnd"/>
      <w:r w:rsidRPr="00F90649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F90649">
        <w:rPr>
          <w:rFonts w:ascii="標楷體" w:eastAsia="標楷體" w:hAnsi="標楷體"/>
          <w:szCs w:val="24"/>
        </w:rPr>
        <w:t xml:space="preserve"> </w:t>
      </w:r>
      <w:hyperlink r:id="rId7" w:history="1">
        <w:r w:rsidRPr="00F90649">
          <w:rPr>
            <w:rStyle w:val="af9"/>
            <w:rFonts w:ascii="標楷體" w:eastAsia="標楷體" w:hAnsi="標楷體"/>
            <w:szCs w:val="24"/>
          </w:rPr>
          <w:t>https://forms.gle/fdRWitdsAgaykgJp7</w:t>
        </w:r>
      </w:hyperlink>
      <w:r w:rsidRPr="00F90649"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Pr="00F90649">
        <w:rPr>
          <w:rFonts w:ascii="標楷體" w:eastAsia="標楷體" w:hAnsi="標楷體" w:hint="eastAsia"/>
          <w:color w:val="000000" w:themeColor="text1"/>
          <w:szCs w:val="24"/>
        </w:rPr>
        <w:t>電話:</w:t>
      </w:r>
      <w:r w:rsidRPr="00F90649">
        <w:rPr>
          <w:rFonts w:ascii="標楷體" w:eastAsia="標楷體" w:hAnsi="標楷體" w:cs="Helvetica"/>
          <w:color w:val="1C1E21"/>
          <w:szCs w:val="24"/>
          <w:shd w:val="clear" w:color="auto" w:fill="FFFFFF"/>
        </w:rPr>
        <w:t>0977276247 許小姐</w:t>
      </w:r>
      <w:r w:rsidRPr="00F90649">
        <w:rPr>
          <w:rFonts w:ascii="標楷體" w:eastAsia="標楷體" w:hAnsi="標楷體" w:hint="eastAsia"/>
          <w:color w:val="000000" w:themeColor="text1"/>
          <w:szCs w:val="24"/>
        </w:rPr>
        <w:t>報名</w:t>
      </w:r>
    </w:p>
    <w:p w14:paraId="7A44E450" w14:textId="196E072F" w:rsidR="002A3E3D" w:rsidRDefault="002A3E3D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165CCF" w14:textId="4DF336A8" w:rsidR="008B6913" w:rsidRDefault="008B6913" w:rsidP="00B93F0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84B37C" w14:textId="77777777" w:rsidR="008B6913" w:rsidRPr="008B6913" w:rsidRDefault="008B6913" w:rsidP="00B93F03">
      <w:pPr>
        <w:adjustRightInd w:val="0"/>
        <w:snapToGrid w:val="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14:paraId="2F5041A6" w14:textId="77777777" w:rsidR="00A27D49" w:rsidRDefault="00A27D49" w:rsidP="00A27D4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七、研習內容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65"/>
        <w:gridCol w:w="1134"/>
        <w:gridCol w:w="2834"/>
        <w:gridCol w:w="1984"/>
        <w:gridCol w:w="1303"/>
      </w:tblGrid>
      <w:tr w:rsidR="00A27D49" w14:paraId="726965E4" w14:textId="77777777" w:rsidTr="00A27D49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4F33C9F" w14:textId="77777777" w:rsidR="00A27D49" w:rsidRDefault="00A27D49">
            <w:pPr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閱讀策略工作坊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計畫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課程內容</w:t>
            </w:r>
          </w:p>
        </w:tc>
      </w:tr>
      <w:tr w:rsidR="00A27D49" w14:paraId="7201E992" w14:textId="77777777" w:rsidTr="00A27D4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DCA1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日期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EF9D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6628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B36C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內容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F421" w14:textId="77777777" w:rsidR="00A27D49" w:rsidRDefault="00A27D49">
            <w:pPr>
              <w:spacing w:line="280" w:lineRule="exac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主講人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4AD0" w14:textId="77777777" w:rsidR="00A27D49" w:rsidRDefault="00A27D49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</w:rPr>
              <w:t>助理講師</w:t>
            </w:r>
          </w:p>
        </w:tc>
      </w:tr>
      <w:tr w:rsidR="00A27D49" w14:paraId="62269757" w14:textId="77777777" w:rsidTr="00A27D4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8857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109年</w:t>
            </w:r>
          </w:p>
          <w:p w14:paraId="67FD46A6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10月</w:t>
            </w:r>
          </w:p>
          <w:p w14:paraId="7A8C2E5C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24日</w:t>
            </w:r>
          </w:p>
          <w:p w14:paraId="6EDB7A60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B7EC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08:30-08:45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CD1A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報到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155E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9675" w14:textId="77777777" w:rsidR="00A27D49" w:rsidRDefault="00A27D49">
            <w:pPr>
              <w:jc w:val="center"/>
              <w:rPr>
                <w:rFonts w:ascii="標楷體" w:eastAsia="標楷體" w:hAnsi="標楷體" w:cs="Arial"/>
                <w:w w:val="9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屏家協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團隊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E224" w14:textId="77777777" w:rsidR="00A27D49" w:rsidRDefault="00A27D49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魏瑛娟</w:t>
            </w:r>
          </w:p>
          <w:p w14:paraId="4FBB5E89" w14:textId="77777777" w:rsidR="00A27D49" w:rsidRDefault="00A27D49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2E6F226D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E22F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0F67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08:45-09:00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8C4E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始業式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546C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學員課前準備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CAC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屏家協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團隊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F71E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09C8D992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71FB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A7D7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09:00-12:00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AE1C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第一堂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3B31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閱讀理解策略與應用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AA88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1115F42F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pple Color Emoji" w:hint="eastAsia"/>
              </w:rPr>
              <w:t>溫美玉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5B36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09D7BDDB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7D4B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9C7B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12:00-13:00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0CCD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 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E086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 餐 時 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5C88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屏家協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團隊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9DCE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0BDBE1E8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421E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3E48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13:00-15:30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31A4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第二堂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201D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為孩子擴張地球版圖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F9F1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 xml:space="preserve">講師 (外聘) </w:t>
            </w:r>
          </w:p>
          <w:p w14:paraId="65003A43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溫美玉</w:t>
            </w:r>
          </w:p>
          <w:p w14:paraId="54C80085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C28A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2055C86D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367C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E52D" w14:textId="77777777" w:rsidR="00A27D49" w:rsidRDefault="00A27D49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15:30-16:00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B6AE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回饋與分享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080D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心得分享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C891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41954774" w14:textId="77777777" w:rsidR="00A27D49" w:rsidRDefault="00A27D49">
            <w:pPr>
              <w:ind w:firstLineChars="200" w:firstLine="48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溫美玉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12D2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340AF68A" w14:textId="77777777" w:rsidTr="00A27D49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5F6B1AD" w14:textId="77777777" w:rsidR="00A27D49" w:rsidRDefault="00A27D49">
            <w:pPr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閱讀策略工作坊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計畫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課程內容</w:t>
            </w:r>
          </w:p>
        </w:tc>
      </w:tr>
      <w:tr w:rsidR="00A27D49" w14:paraId="74AD11D9" w14:textId="77777777" w:rsidTr="00A27D4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EAEB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日期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0A97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3F29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EEEC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內容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A448" w14:textId="77777777" w:rsidR="00A27D49" w:rsidRDefault="00A27D49">
            <w:pPr>
              <w:spacing w:line="280" w:lineRule="exac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主講人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421D" w14:textId="77777777" w:rsidR="00A27D49" w:rsidRDefault="00A27D49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</w:rPr>
              <w:t>助理講師</w:t>
            </w:r>
          </w:p>
        </w:tc>
      </w:tr>
      <w:tr w:rsidR="00A27D49" w14:paraId="252ECCF2" w14:textId="77777777" w:rsidTr="00A27D4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9E54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109年</w:t>
            </w:r>
          </w:p>
          <w:p w14:paraId="49D0D6F4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10月</w:t>
            </w:r>
          </w:p>
          <w:p w14:paraId="6BD331B2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25日</w:t>
            </w:r>
          </w:p>
          <w:p w14:paraId="20265873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0512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08:30-08:45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86D1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報到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BC65" w14:textId="77777777" w:rsidR="00A27D49" w:rsidRDefault="00A27D49">
            <w:pPr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892" w14:textId="77777777" w:rsidR="00A27D49" w:rsidRDefault="00A27D49">
            <w:pPr>
              <w:jc w:val="center"/>
              <w:rPr>
                <w:rFonts w:ascii="標楷體" w:eastAsia="標楷體" w:hAnsi="標楷體" w:cs="Arial"/>
                <w:w w:val="9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屏家協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團隊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169F" w14:textId="77777777" w:rsidR="00A27D49" w:rsidRDefault="00A27D49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>
              <w:rPr>
                <w:rFonts w:ascii="標楷體" w:eastAsia="標楷體" w:hAnsi="標楷體" w:cs="Arial Unicode MS" w:hint="eastAsia"/>
              </w:rPr>
              <w:t>許惠閔</w:t>
            </w:r>
          </w:p>
        </w:tc>
      </w:tr>
      <w:tr w:rsidR="00A27D49" w14:paraId="3EFB3DB1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2B12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0C22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08:45-09:00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4FD6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始業式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CA0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學員課前準備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37F1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屏家協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團隊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F19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0E5EEA97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7E33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4EA2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09:00-12:00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6A1B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第一堂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4BB3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營造閱讀的秘密花園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ED38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16A932FF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pple Color Emoji" w:hint="eastAsia"/>
              </w:rPr>
              <w:t>吳其鴻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1635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324D8550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55BB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D96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12:00-13:00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C77D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 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D1A4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 餐 時 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4225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屏家協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團隊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3672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14CE26B9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15FE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9980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13:00-15:30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9061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第二堂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9AA8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思考提問的智慧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C219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50582A37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pple Color Emoji" w:hint="eastAsia"/>
              </w:rPr>
              <w:t>吳其鴻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5552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  <w:tr w:rsidR="00A27D49" w14:paraId="46319419" w14:textId="77777777" w:rsidTr="00A27D49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4B51" w14:textId="77777777" w:rsidR="00A27D49" w:rsidRDefault="00A27D4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4089" w14:textId="77777777" w:rsidR="00A27D49" w:rsidRDefault="00A27D49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15:30-16:00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A700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回饋與分享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A608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心得分享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64A3" w14:textId="77777777" w:rsidR="00A27D49" w:rsidRDefault="00A27D49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講師(外聘)</w:t>
            </w:r>
          </w:p>
          <w:p w14:paraId="0D4091FE" w14:textId="77777777" w:rsidR="00A27D49" w:rsidRDefault="00A27D49">
            <w:pPr>
              <w:ind w:firstLineChars="200" w:firstLine="48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pple Color Emoji" w:hint="eastAsia"/>
              </w:rPr>
              <w:t>吳其鴻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6969" w14:textId="77777777" w:rsidR="00A27D49" w:rsidRDefault="00A27D49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</w:tr>
    </w:tbl>
    <w:p w14:paraId="770B4A56" w14:textId="77777777" w:rsidR="00A27D49" w:rsidRDefault="00A27D49" w:rsidP="00A27D49"/>
    <w:p w14:paraId="072FC6F2" w14:textId="77777777" w:rsidR="00A27D49" w:rsidRDefault="00A27D49" w:rsidP="00A27D49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A27D49" w14:paraId="118FD4C7" w14:textId="77777777" w:rsidTr="00A27D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EEFF593" w14:textId="77777777" w:rsidR="00A27D49" w:rsidRDefault="00A27D49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>講師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6ACE310" w14:textId="77777777" w:rsidR="00A27D49" w:rsidRDefault="00A27D49">
            <w:pPr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>介紹</w:t>
            </w:r>
          </w:p>
        </w:tc>
      </w:tr>
      <w:tr w:rsidR="00A27D49" w14:paraId="66A781BE" w14:textId="77777777" w:rsidTr="00A27D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825A" w14:textId="77777777" w:rsidR="00A27D49" w:rsidRPr="008B6913" w:rsidRDefault="00A27D49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hAnsi="標楷體" w:cs="Arial"/>
              </w:rPr>
            </w:pPr>
            <w:r w:rsidRPr="008B6913">
              <w:rPr>
                <w:rFonts w:ascii="標楷體" w:hAnsi="標楷體" w:cs="Arial" w:hint="eastAsia"/>
              </w:rPr>
              <w:t>(</w:t>
            </w:r>
            <w:r w:rsidRPr="008B6913">
              <w:rPr>
                <w:rFonts w:ascii="標楷體" w:hAnsi="標楷體" w:cs="Arial" w:hint="eastAsia"/>
              </w:rPr>
              <w:t>外聘</w:t>
            </w:r>
            <w:r w:rsidRPr="008B6913">
              <w:rPr>
                <w:rFonts w:ascii="標楷體" w:hAnsi="標楷體" w:cs="Arial" w:hint="eastAsia"/>
              </w:rPr>
              <w:t>)</w:t>
            </w:r>
          </w:p>
          <w:p w14:paraId="6DAF890A" w14:textId="77777777" w:rsidR="00A27D49" w:rsidRPr="008B6913" w:rsidRDefault="00A27D49">
            <w:pPr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8B6913">
              <w:rPr>
                <w:rFonts w:ascii="標楷體" w:eastAsia="標楷體" w:hAnsi="標楷體" w:cs="Apple Color Emoji" w:hint="eastAsia"/>
                <w:bCs/>
                <w:kern w:val="0"/>
                <w:szCs w:val="24"/>
              </w:rPr>
              <w:t>吳其鴻</w:t>
            </w:r>
          </w:p>
          <w:p w14:paraId="02293661" w14:textId="77777777" w:rsidR="00A27D49" w:rsidRPr="008B6913" w:rsidRDefault="00A27D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D087" w14:textId="77777777" w:rsidR="00A27D49" w:rsidRPr="008B6913" w:rsidRDefault="00A27D4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B6913">
              <w:rPr>
                <w:rFonts w:ascii="標楷體" w:eastAsia="標楷體" w:hAnsi="標楷體" w:cs="Arial" w:hint="eastAsia"/>
                <w:b/>
                <w:bCs/>
                <w:color w:val="232323"/>
                <w:szCs w:val="24"/>
              </w:rPr>
              <w:t>吳其鴻（海狗房東）</w:t>
            </w:r>
            <w:r w:rsidRPr="008B6913">
              <w:rPr>
                <w:rFonts w:ascii="標楷體" w:eastAsia="標楷體" w:hAnsi="標楷體" w:cs="Arial" w:hint="eastAsia"/>
                <w:color w:val="232323"/>
                <w:szCs w:val="24"/>
              </w:rPr>
              <w:br/>
            </w:r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曾在兒童產業中主持教學研發、親子美育部門，</w:t>
            </w:r>
            <w:proofErr w:type="gramStart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現為繪本</w:t>
            </w:r>
            <w:proofErr w:type="gramEnd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鑑賞與說故事培訓小學堂主辦人、繪本閱讀推廣人，繪本評介專文收錄於「海狗房東的繪本書櫥」網站</w:t>
            </w:r>
            <w:proofErr w:type="gramStart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與臉書專</w:t>
            </w:r>
            <w:proofErr w:type="gramEnd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頁。同時也是繪本譯者與故事作者，譯作有《巫婆阿妮和黑貓阿寶》系列、《森林裡的鋼琴師》、《藍鯨》（暫譯）等書，出版的繪本有《媽媽是一朵雲》與《花地藏》等。 </w:t>
            </w:r>
          </w:p>
        </w:tc>
      </w:tr>
      <w:tr w:rsidR="00A27D49" w14:paraId="72C07E87" w14:textId="77777777" w:rsidTr="00A27D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76D" w14:textId="77777777" w:rsidR="00A27D49" w:rsidRPr="008B6913" w:rsidRDefault="00A27D49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hAnsi="標楷體" w:cs="Arial"/>
              </w:rPr>
            </w:pPr>
            <w:r w:rsidRPr="008B6913">
              <w:rPr>
                <w:rFonts w:ascii="標楷體" w:hAnsi="標楷體" w:cs="Arial" w:hint="eastAsia"/>
              </w:rPr>
              <w:t>(</w:t>
            </w:r>
            <w:r w:rsidRPr="008B6913">
              <w:rPr>
                <w:rFonts w:ascii="標楷體" w:hAnsi="標楷體" w:cs="Arial" w:hint="eastAsia"/>
              </w:rPr>
              <w:t>外聘</w:t>
            </w:r>
            <w:r w:rsidRPr="008B6913">
              <w:rPr>
                <w:rFonts w:ascii="標楷體" w:hAnsi="標楷體" w:cs="Arial" w:hint="eastAsia"/>
              </w:rPr>
              <w:t>)</w:t>
            </w:r>
          </w:p>
          <w:p w14:paraId="1F4027E4" w14:textId="77777777" w:rsidR="00A27D49" w:rsidRPr="008B6913" w:rsidRDefault="00A27D49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8B691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溫美玉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20C1" w14:textId="77777777" w:rsidR="00A27D49" w:rsidRPr="008B6913" w:rsidRDefault="00A27D4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B6913">
              <w:rPr>
                <w:rFonts w:ascii="標楷體" w:eastAsia="標楷體" w:hAnsi="標楷體" w:cs="Arial" w:hint="eastAsia"/>
                <w:b/>
                <w:bCs/>
                <w:color w:val="232323"/>
                <w:szCs w:val="24"/>
                <w:shd w:val="clear" w:color="auto" w:fill="FFFFFF"/>
              </w:rPr>
              <w:t>溫美玉</w:t>
            </w:r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推廣閱讀寫作教學多年，演講深受家長、老師歡迎，現場教學的功力深厚，</w:t>
            </w:r>
            <w:proofErr w:type="gramStart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說學逗唱</w:t>
            </w:r>
            <w:proofErr w:type="gramEnd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又具深度與內涵，是孩子眼中的魔法老師。「</w:t>
            </w:r>
            <w:proofErr w:type="gramStart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溫老師備課</w:t>
            </w:r>
            <w:proofErr w:type="gramEnd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Party」社群創立者，也是「非讀BOOK</w:t>
            </w:r>
            <w:proofErr w:type="gramStart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──臺南愛</w:t>
            </w:r>
            <w:proofErr w:type="gramEnd"/>
            <w:r w:rsidRPr="008B691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讀冊」電視節目主持人，2017GHF教育創新學人獎獲獎者，《親子天下》翻轉教育、好鄰居文教基金會等駐站專欄作家；為《親子天下》第一屆教育創新100領袖人物，與遠見天下文化教育特殊貢獻獎得主。 </w:t>
            </w:r>
          </w:p>
        </w:tc>
      </w:tr>
      <w:tr w:rsidR="00A27D49" w14:paraId="40936206" w14:textId="77777777" w:rsidTr="00A27D49">
        <w:trPr>
          <w:trHeight w:val="5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E8F8" w14:textId="77777777" w:rsidR="00A27D49" w:rsidRPr="008B6913" w:rsidRDefault="00A27D49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8B691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助理講師</w:t>
            </w:r>
          </w:p>
          <w:p w14:paraId="1970498A" w14:textId="77777777" w:rsidR="00A27D49" w:rsidRPr="008B6913" w:rsidRDefault="00A27D49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8B6913">
              <w:rPr>
                <w:rFonts w:ascii="標楷體" w:eastAsia="標楷體" w:hAnsi="標楷體" w:cs="Arial Unicode MS" w:hint="eastAsia"/>
                <w:szCs w:val="24"/>
              </w:rPr>
              <w:t>許惠閔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5A3" w14:textId="77777777" w:rsidR="00A27D49" w:rsidRPr="008B6913" w:rsidRDefault="00A27D49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8B6913">
              <w:rPr>
                <w:rFonts w:ascii="標楷體" w:eastAsia="標楷體" w:hAnsi="標楷體" w:hint="eastAsia"/>
                <w:szCs w:val="24"/>
              </w:rPr>
              <w:t>大新國小、青葉國小閱讀教師、愛</w:t>
            </w:r>
            <w:proofErr w:type="gramStart"/>
            <w:r w:rsidRPr="008B6913">
              <w:rPr>
                <w:rFonts w:ascii="標楷體" w:eastAsia="標楷體" w:hAnsi="標楷體" w:hint="eastAsia"/>
                <w:szCs w:val="24"/>
              </w:rPr>
              <w:t>讀繪本屋</w:t>
            </w:r>
            <w:proofErr w:type="gramEnd"/>
            <w:r w:rsidRPr="008B6913">
              <w:rPr>
                <w:rFonts w:ascii="標楷體" w:eastAsia="標楷體" w:hAnsi="標楷體" w:hint="eastAsia"/>
                <w:szCs w:val="24"/>
              </w:rPr>
              <w:t>讀書會</w:t>
            </w:r>
            <w:r w:rsidRPr="008B6913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帶領人、後青春繪本</w:t>
            </w:r>
            <w:proofErr w:type="gramStart"/>
            <w:r w:rsidRPr="008B6913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館熟齡</w:t>
            </w:r>
            <w:proofErr w:type="gramEnd"/>
            <w:r w:rsidRPr="008B6913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閱讀繪本推廣人、親子小學堂講師</w:t>
            </w:r>
          </w:p>
        </w:tc>
      </w:tr>
      <w:tr w:rsidR="00A27D49" w14:paraId="7C82C467" w14:textId="77777777" w:rsidTr="00A27D49">
        <w:trPr>
          <w:trHeight w:val="5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68C7" w14:textId="77777777" w:rsidR="00A27D49" w:rsidRPr="008B6913" w:rsidRDefault="00A27D49">
            <w:pPr>
              <w:tabs>
                <w:tab w:val="left" w:pos="257"/>
              </w:tabs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8B6913">
              <w:rPr>
                <w:rFonts w:ascii="標楷體" w:eastAsia="標楷體" w:hAnsi="標楷體" w:hint="eastAsia"/>
                <w:szCs w:val="24"/>
              </w:rPr>
              <w:t>魏瑛娟</w:t>
            </w:r>
          </w:p>
          <w:p w14:paraId="1CD48A03" w14:textId="77777777" w:rsidR="00A27D49" w:rsidRPr="008B6913" w:rsidRDefault="00A27D49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6856" w14:textId="77777777" w:rsidR="00A27D49" w:rsidRPr="008B6913" w:rsidRDefault="00A27D49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8B6913">
              <w:rPr>
                <w:rFonts w:ascii="標楷體" w:eastAsia="標楷體" w:hAnsi="標楷體" w:hint="eastAsia"/>
                <w:szCs w:val="24"/>
              </w:rPr>
              <w:t>前台南市白河國小教師，在低年級任職20年</w:t>
            </w:r>
          </w:p>
          <w:p w14:paraId="6A127D83" w14:textId="77777777" w:rsidR="00A27D49" w:rsidRPr="008B6913" w:rsidRDefault="00A27D49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8B6913">
              <w:rPr>
                <w:rFonts w:ascii="標楷體" w:eastAsia="標楷體" w:hAnsi="標楷體" w:hint="eastAsia"/>
                <w:szCs w:val="24"/>
              </w:rPr>
              <w:t>經常在各大研習分享給眾多教師，並深獲好評。</w:t>
            </w:r>
          </w:p>
          <w:p w14:paraId="6265F55C" w14:textId="1DA472C6" w:rsidR="00A27D49" w:rsidRPr="008B6913" w:rsidRDefault="00A27D49">
            <w:pPr>
              <w:tabs>
                <w:tab w:val="left" w:pos="257"/>
              </w:tabs>
              <w:ind w:leftChars="14" w:left="34"/>
              <w:rPr>
                <w:rFonts w:ascii="標楷體" w:eastAsia="標楷體" w:hAnsi="標楷體"/>
                <w:szCs w:val="24"/>
              </w:rPr>
            </w:pPr>
            <w:r w:rsidRPr="008B6913">
              <w:rPr>
                <w:rFonts w:ascii="標楷體" w:eastAsia="標楷體" w:hAnsi="標楷體" w:hint="eastAsia"/>
                <w:szCs w:val="24"/>
              </w:rPr>
              <w:t>現職腦力集教學有限公司創意教學總監</w:t>
            </w:r>
          </w:p>
        </w:tc>
      </w:tr>
    </w:tbl>
    <w:p w14:paraId="17660A4C" w14:textId="77777777" w:rsidR="00B75E38" w:rsidRPr="0028753F" w:rsidRDefault="00B75E38" w:rsidP="00A27D49">
      <w:pPr>
        <w:adjustRightInd w:val="0"/>
        <w:snapToGrid w:val="0"/>
        <w:rPr>
          <w:rFonts w:ascii="標楷體" w:eastAsia="標楷體" w:hAnsi="標楷體"/>
          <w:b/>
          <w:color w:val="000000" w:themeColor="text1"/>
          <w:szCs w:val="24"/>
        </w:rPr>
      </w:pPr>
    </w:p>
    <w:sectPr w:rsidR="00B75E38" w:rsidRPr="0028753F" w:rsidSect="00FA3867">
      <w:pgSz w:w="11906" w:h="16838" w:code="9"/>
      <w:pgMar w:top="1134" w:right="1134" w:bottom="1134" w:left="1134" w:header="567" w:footer="567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79D68" w14:textId="77777777" w:rsidR="00616A30" w:rsidRDefault="00616A30" w:rsidP="00A5584C">
      <w:r>
        <w:separator/>
      </w:r>
    </w:p>
  </w:endnote>
  <w:endnote w:type="continuationSeparator" w:id="0">
    <w:p w14:paraId="28F12595" w14:textId="77777777" w:rsidR="00616A30" w:rsidRDefault="00616A30" w:rsidP="00A5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C2F0E" w14:textId="77777777" w:rsidR="00616A30" w:rsidRDefault="00616A30" w:rsidP="00A5584C">
      <w:r>
        <w:separator/>
      </w:r>
    </w:p>
  </w:footnote>
  <w:footnote w:type="continuationSeparator" w:id="0">
    <w:p w14:paraId="1AC706C6" w14:textId="77777777" w:rsidR="00616A30" w:rsidRDefault="00616A30" w:rsidP="00A5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98A09D6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FE84FE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56173A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16A20B4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DE183C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9C6C9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6661A2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1029FC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B69BD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CA719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17A5E70"/>
    <w:multiLevelType w:val="hybridMultilevel"/>
    <w:tmpl w:val="0F382AB2"/>
    <w:lvl w:ilvl="0" w:tplc="052E36F2">
      <w:start w:val="1"/>
      <w:numFmt w:val="decimal"/>
      <w:lvlText w:val="(%1)"/>
      <w:lvlJc w:val="left"/>
      <w:pPr>
        <w:ind w:left="1530" w:hanging="480"/>
      </w:pPr>
      <w:rPr>
        <w:rFonts w:ascii="Times New Roman" w:eastAsia="標楷體" w:hAnsi="Times New Roman" w:cs="Times New Roman" w:hint="default"/>
      </w:rPr>
    </w:lvl>
    <w:lvl w:ilvl="1" w:tplc="75FCC066">
      <w:start w:val="5"/>
      <w:numFmt w:val="japaneseLegal"/>
      <w:lvlText w:val="%2、"/>
      <w:lvlJc w:val="left"/>
      <w:pPr>
        <w:ind w:left="2040" w:hanging="510"/>
      </w:pPr>
      <w:rPr>
        <w:rFonts w:cs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11" w15:restartNumberingAfterBreak="0">
    <w:nsid w:val="097B70D7"/>
    <w:multiLevelType w:val="hybridMultilevel"/>
    <w:tmpl w:val="4EF6BEEE"/>
    <w:lvl w:ilvl="0" w:tplc="60E4767E">
      <w:start w:val="2"/>
      <w:numFmt w:val="taiwaneseCountingThousand"/>
      <w:lvlText w:val="%1、"/>
      <w:lvlJc w:val="left"/>
      <w:pPr>
        <w:ind w:left="624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12" w15:restartNumberingAfterBreak="0">
    <w:nsid w:val="0D662FEB"/>
    <w:multiLevelType w:val="hybridMultilevel"/>
    <w:tmpl w:val="7D1E62BE"/>
    <w:lvl w:ilvl="0" w:tplc="5042508C">
      <w:start w:val="2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3" w15:restartNumberingAfterBreak="0">
    <w:nsid w:val="104E3E16"/>
    <w:multiLevelType w:val="hybridMultilevel"/>
    <w:tmpl w:val="0108F714"/>
    <w:lvl w:ilvl="0" w:tplc="6ABE94D0">
      <w:start w:val="3"/>
      <w:numFmt w:val="japaneseLegal"/>
      <w:lvlText w:val="%1、"/>
      <w:lvlJc w:val="left"/>
      <w:pPr>
        <w:ind w:left="600" w:hanging="600"/>
      </w:pPr>
      <w:rPr>
        <w:rFonts w:cs="Times New Roman" w:hint="default"/>
      </w:rPr>
    </w:lvl>
    <w:lvl w:ilvl="1" w:tplc="467098E6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3666AF5"/>
    <w:multiLevelType w:val="hybridMultilevel"/>
    <w:tmpl w:val="95DC85BA"/>
    <w:lvl w:ilvl="0" w:tplc="CE9E0E4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255A3AF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5FE66FC"/>
    <w:multiLevelType w:val="hybridMultilevel"/>
    <w:tmpl w:val="7152C19C"/>
    <w:lvl w:ilvl="0" w:tplc="27D2F2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1723513C"/>
    <w:multiLevelType w:val="hybridMultilevel"/>
    <w:tmpl w:val="F37A4272"/>
    <w:lvl w:ilvl="0" w:tplc="33B03AB8">
      <w:start w:val="1"/>
      <w:numFmt w:val="taiwaneseCountingThousand"/>
      <w:lvlText w:val="%1、"/>
      <w:lvlJc w:val="left"/>
      <w:pPr>
        <w:ind w:left="90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7" w15:restartNumberingAfterBreak="0">
    <w:nsid w:val="1FE7230F"/>
    <w:multiLevelType w:val="hybridMultilevel"/>
    <w:tmpl w:val="DD80FCF0"/>
    <w:lvl w:ilvl="0" w:tplc="99C83704">
      <w:start w:val="1"/>
      <w:numFmt w:val="ideographLegalTraditional"/>
      <w:lvlText w:val="%1、"/>
      <w:lvlJc w:val="left"/>
      <w:pPr>
        <w:ind w:left="652" w:hanging="510"/>
      </w:pPr>
      <w:rPr>
        <w:rFonts w:hAnsi="標楷體" w:cs="Times New Roman" w:hint="default"/>
      </w:rPr>
    </w:lvl>
    <w:lvl w:ilvl="1" w:tplc="354CF4DE">
      <w:start w:val="1"/>
      <w:numFmt w:val="taiwaneseCountingThousand"/>
      <w:lvlText w:val="%2、"/>
      <w:lvlJc w:val="left"/>
      <w:pPr>
        <w:ind w:left="1104" w:hanging="48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18" w15:restartNumberingAfterBreak="0">
    <w:nsid w:val="22F84B72"/>
    <w:multiLevelType w:val="hybridMultilevel"/>
    <w:tmpl w:val="B5BA44A2"/>
    <w:lvl w:ilvl="0" w:tplc="14AEC072">
      <w:start w:val="1"/>
      <w:numFmt w:val="taiwaneseCountingThousand"/>
      <w:lvlText w:val="（%1）"/>
      <w:lvlJc w:val="left"/>
      <w:pPr>
        <w:ind w:left="96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9" w15:restartNumberingAfterBreak="0">
    <w:nsid w:val="233D0801"/>
    <w:multiLevelType w:val="hybridMultilevel"/>
    <w:tmpl w:val="B5BA44A2"/>
    <w:lvl w:ilvl="0" w:tplc="14AEC072">
      <w:start w:val="1"/>
      <w:numFmt w:val="taiwaneseCountingThousand"/>
      <w:lvlText w:val="（%1）"/>
      <w:lvlJc w:val="left"/>
      <w:pPr>
        <w:ind w:left="96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20" w15:restartNumberingAfterBreak="0">
    <w:nsid w:val="25C40C56"/>
    <w:multiLevelType w:val="hybridMultilevel"/>
    <w:tmpl w:val="AB38FB06"/>
    <w:lvl w:ilvl="0" w:tplc="FD02C96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DD86AE1"/>
    <w:multiLevelType w:val="hybridMultilevel"/>
    <w:tmpl w:val="44943600"/>
    <w:lvl w:ilvl="0" w:tplc="DD8600B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255A3AF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13334E2"/>
    <w:multiLevelType w:val="hybridMultilevel"/>
    <w:tmpl w:val="10421796"/>
    <w:lvl w:ilvl="0" w:tplc="4DB8DB12">
      <w:start w:val="1"/>
      <w:numFmt w:val="decimal"/>
      <w:lvlText w:val="(%1)"/>
      <w:lvlJc w:val="left"/>
      <w:pPr>
        <w:ind w:left="153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23" w15:restartNumberingAfterBreak="0">
    <w:nsid w:val="31CD3DB5"/>
    <w:multiLevelType w:val="hybridMultilevel"/>
    <w:tmpl w:val="AE50CE76"/>
    <w:lvl w:ilvl="0" w:tplc="7AB25C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3C900DDB"/>
    <w:multiLevelType w:val="hybridMultilevel"/>
    <w:tmpl w:val="153AD6B2"/>
    <w:lvl w:ilvl="0" w:tplc="8EB650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0CB67EA"/>
    <w:multiLevelType w:val="hybridMultilevel"/>
    <w:tmpl w:val="C8F615DC"/>
    <w:lvl w:ilvl="0" w:tplc="71DC64E2">
      <w:start w:val="5"/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7DB6191"/>
    <w:multiLevelType w:val="hybridMultilevel"/>
    <w:tmpl w:val="8AE287F6"/>
    <w:lvl w:ilvl="0" w:tplc="6F84835A">
      <w:start w:val="3"/>
      <w:numFmt w:val="taiwaneseCountingThousand"/>
      <w:lvlText w:val="%1、"/>
      <w:lvlJc w:val="left"/>
      <w:pPr>
        <w:ind w:left="114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7" w15:restartNumberingAfterBreak="0">
    <w:nsid w:val="50016F0A"/>
    <w:multiLevelType w:val="hybridMultilevel"/>
    <w:tmpl w:val="01B003EE"/>
    <w:lvl w:ilvl="0" w:tplc="6402FEBC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8" w15:restartNumberingAfterBreak="0">
    <w:nsid w:val="515867D8"/>
    <w:multiLevelType w:val="hybridMultilevel"/>
    <w:tmpl w:val="E0222218"/>
    <w:lvl w:ilvl="0" w:tplc="233E73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3CD1F4D"/>
    <w:multiLevelType w:val="hybridMultilevel"/>
    <w:tmpl w:val="94F639F2"/>
    <w:lvl w:ilvl="0" w:tplc="E63AC844">
      <w:start w:val="3"/>
      <w:numFmt w:val="taiwaneseCountingThousand"/>
      <w:lvlText w:val="%1、"/>
      <w:lvlJc w:val="left"/>
      <w:pPr>
        <w:ind w:left="90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30" w15:restartNumberingAfterBreak="0">
    <w:nsid w:val="566F255B"/>
    <w:multiLevelType w:val="hybridMultilevel"/>
    <w:tmpl w:val="E4CCE3CC"/>
    <w:lvl w:ilvl="0" w:tplc="42AADF4C">
      <w:start w:val="2"/>
      <w:numFmt w:val="taiwaneseCountingThousand"/>
      <w:lvlText w:val="%1、"/>
      <w:lvlJc w:val="left"/>
      <w:pPr>
        <w:ind w:left="1145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31" w15:restartNumberingAfterBreak="0">
    <w:nsid w:val="5B645F16"/>
    <w:multiLevelType w:val="hybridMultilevel"/>
    <w:tmpl w:val="EF9E2F6C"/>
    <w:lvl w:ilvl="0" w:tplc="3454FC04">
      <w:start w:val="1"/>
      <w:numFmt w:val="taiwaneseCountingThousand"/>
      <w:lvlText w:val="%1、"/>
      <w:lvlJc w:val="left"/>
      <w:pPr>
        <w:ind w:left="905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32" w15:restartNumberingAfterBreak="0">
    <w:nsid w:val="5B993E1A"/>
    <w:multiLevelType w:val="hybridMultilevel"/>
    <w:tmpl w:val="E7BA60E6"/>
    <w:lvl w:ilvl="0" w:tplc="720EFF1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76A2203"/>
    <w:multiLevelType w:val="hybridMultilevel"/>
    <w:tmpl w:val="728AA64C"/>
    <w:lvl w:ilvl="0" w:tplc="CDFEFF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6F0138F5"/>
    <w:multiLevelType w:val="hybridMultilevel"/>
    <w:tmpl w:val="BA7E03CA"/>
    <w:lvl w:ilvl="0" w:tplc="7BC8031C">
      <w:start w:val="1"/>
      <w:numFmt w:val="taiwaneseCountingThousand"/>
      <w:lvlText w:val="%1、"/>
      <w:lvlJc w:val="left"/>
      <w:pPr>
        <w:ind w:left="654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35" w15:restartNumberingAfterBreak="0">
    <w:nsid w:val="72EC119A"/>
    <w:multiLevelType w:val="hybridMultilevel"/>
    <w:tmpl w:val="153AD6B2"/>
    <w:lvl w:ilvl="0" w:tplc="8EB650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89F382C"/>
    <w:multiLevelType w:val="hybridMultilevel"/>
    <w:tmpl w:val="3BC8E6C4"/>
    <w:lvl w:ilvl="0" w:tplc="31E0EE5E">
      <w:start w:val="1"/>
      <w:numFmt w:val="ideographLegalTraditional"/>
      <w:lvlText w:val="%1、"/>
      <w:lvlJc w:val="left"/>
      <w:pPr>
        <w:ind w:left="600" w:hanging="60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E5566C5"/>
    <w:multiLevelType w:val="hybridMultilevel"/>
    <w:tmpl w:val="AD0AD652"/>
    <w:lvl w:ilvl="0" w:tplc="CE9E0E4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27"/>
  </w:num>
  <w:num w:numId="4">
    <w:abstractNumId w:val="22"/>
  </w:num>
  <w:num w:numId="5">
    <w:abstractNumId w:val="10"/>
  </w:num>
  <w:num w:numId="6">
    <w:abstractNumId w:val="17"/>
  </w:num>
  <w:num w:numId="7">
    <w:abstractNumId w:val="11"/>
  </w:num>
  <w:num w:numId="8">
    <w:abstractNumId w:val="12"/>
  </w:num>
  <w:num w:numId="9">
    <w:abstractNumId w:val="16"/>
  </w:num>
  <w:num w:numId="10">
    <w:abstractNumId w:val="34"/>
  </w:num>
  <w:num w:numId="11">
    <w:abstractNumId w:val="30"/>
  </w:num>
  <w:num w:numId="12">
    <w:abstractNumId w:val="13"/>
  </w:num>
  <w:num w:numId="13">
    <w:abstractNumId w:val="31"/>
  </w:num>
  <w:num w:numId="14">
    <w:abstractNumId w:val="36"/>
  </w:num>
  <w:num w:numId="15">
    <w:abstractNumId w:val="14"/>
    <w:lvlOverride w:ilvl="0">
      <w:startOverride w:val="1"/>
    </w:lvlOverride>
  </w:num>
  <w:num w:numId="16">
    <w:abstractNumId w:val="14"/>
  </w:num>
  <w:num w:numId="17">
    <w:abstractNumId w:val="37"/>
  </w:num>
  <w:num w:numId="18">
    <w:abstractNumId w:val="21"/>
  </w:num>
  <w:num w:numId="19">
    <w:abstractNumId w:val="26"/>
  </w:num>
  <w:num w:numId="20">
    <w:abstractNumId w:val="29"/>
  </w:num>
  <w:num w:numId="21">
    <w:abstractNumId w:val="35"/>
  </w:num>
  <w:num w:numId="22">
    <w:abstractNumId w:val="20"/>
  </w:num>
  <w:num w:numId="23">
    <w:abstractNumId w:val="23"/>
  </w:num>
  <w:num w:numId="24">
    <w:abstractNumId w:val="28"/>
  </w:num>
  <w:num w:numId="25">
    <w:abstractNumId w:val="33"/>
  </w:num>
  <w:num w:numId="26">
    <w:abstractNumId w:val="15"/>
  </w:num>
  <w:num w:numId="27">
    <w:abstractNumId w:val="24"/>
  </w:num>
  <w:num w:numId="28">
    <w:abstractNumId w:val="32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69"/>
    <w:rsid w:val="000045B9"/>
    <w:rsid w:val="0000475A"/>
    <w:rsid w:val="000112E9"/>
    <w:rsid w:val="00013FAD"/>
    <w:rsid w:val="00033EF0"/>
    <w:rsid w:val="00035FA3"/>
    <w:rsid w:val="000446F4"/>
    <w:rsid w:val="000505CE"/>
    <w:rsid w:val="00055305"/>
    <w:rsid w:val="00065F49"/>
    <w:rsid w:val="00074555"/>
    <w:rsid w:val="00081CBB"/>
    <w:rsid w:val="00082E7C"/>
    <w:rsid w:val="0009078C"/>
    <w:rsid w:val="00091A14"/>
    <w:rsid w:val="00096243"/>
    <w:rsid w:val="000972E4"/>
    <w:rsid w:val="00097917"/>
    <w:rsid w:val="000A237F"/>
    <w:rsid w:val="000A4956"/>
    <w:rsid w:val="000A4BA1"/>
    <w:rsid w:val="000B0CF7"/>
    <w:rsid w:val="000B39D0"/>
    <w:rsid w:val="000B59E4"/>
    <w:rsid w:val="000B68E5"/>
    <w:rsid w:val="000B6D21"/>
    <w:rsid w:val="000E1684"/>
    <w:rsid w:val="000E1880"/>
    <w:rsid w:val="000F1339"/>
    <w:rsid w:val="000F298A"/>
    <w:rsid w:val="000F5EBA"/>
    <w:rsid w:val="000F6FA2"/>
    <w:rsid w:val="000F71D0"/>
    <w:rsid w:val="001001BC"/>
    <w:rsid w:val="0010699C"/>
    <w:rsid w:val="00107339"/>
    <w:rsid w:val="00110FDC"/>
    <w:rsid w:val="0011320D"/>
    <w:rsid w:val="00116A82"/>
    <w:rsid w:val="00117C84"/>
    <w:rsid w:val="001227D0"/>
    <w:rsid w:val="00126593"/>
    <w:rsid w:val="00126D4B"/>
    <w:rsid w:val="00133A16"/>
    <w:rsid w:val="00144544"/>
    <w:rsid w:val="00145FB3"/>
    <w:rsid w:val="001507EF"/>
    <w:rsid w:val="00150C28"/>
    <w:rsid w:val="00152591"/>
    <w:rsid w:val="0015509D"/>
    <w:rsid w:val="00160339"/>
    <w:rsid w:val="00171C9E"/>
    <w:rsid w:val="0017212B"/>
    <w:rsid w:val="0017294B"/>
    <w:rsid w:val="001773C2"/>
    <w:rsid w:val="001815F6"/>
    <w:rsid w:val="00181BD8"/>
    <w:rsid w:val="00191261"/>
    <w:rsid w:val="00196D3B"/>
    <w:rsid w:val="001B2F92"/>
    <w:rsid w:val="001B33B7"/>
    <w:rsid w:val="001B5FF1"/>
    <w:rsid w:val="001C2B24"/>
    <w:rsid w:val="001C7243"/>
    <w:rsid w:val="001D09B2"/>
    <w:rsid w:val="001D0BE5"/>
    <w:rsid w:val="001D3946"/>
    <w:rsid w:val="001D64D9"/>
    <w:rsid w:val="001D7090"/>
    <w:rsid w:val="001E3C8F"/>
    <w:rsid w:val="001E60E5"/>
    <w:rsid w:val="001F06B7"/>
    <w:rsid w:val="00201231"/>
    <w:rsid w:val="00210ECF"/>
    <w:rsid w:val="00223CFE"/>
    <w:rsid w:val="00227193"/>
    <w:rsid w:val="00227C30"/>
    <w:rsid w:val="0024514E"/>
    <w:rsid w:val="002537FA"/>
    <w:rsid w:val="002555FD"/>
    <w:rsid w:val="00264E70"/>
    <w:rsid w:val="00272DF9"/>
    <w:rsid w:val="00273CAD"/>
    <w:rsid w:val="00274F45"/>
    <w:rsid w:val="00275791"/>
    <w:rsid w:val="002807E2"/>
    <w:rsid w:val="00280D38"/>
    <w:rsid w:val="002847A0"/>
    <w:rsid w:val="0028753F"/>
    <w:rsid w:val="002934C1"/>
    <w:rsid w:val="0029394D"/>
    <w:rsid w:val="00294E5F"/>
    <w:rsid w:val="002A1B1C"/>
    <w:rsid w:val="002A3E3D"/>
    <w:rsid w:val="002A60CA"/>
    <w:rsid w:val="002B0BBD"/>
    <w:rsid w:val="002C3961"/>
    <w:rsid w:val="002C433E"/>
    <w:rsid w:val="002C7455"/>
    <w:rsid w:val="002D1B4D"/>
    <w:rsid w:val="002E2305"/>
    <w:rsid w:val="002E3678"/>
    <w:rsid w:val="002E502D"/>
    <w:rsid w:val="002E5742"/>
    <w:rsid w:val="002F0A8A"/>
    <w:rsid w:val="002F480B"/>
    <w:rsid w:val="002F5F9B"/>
    <w:rsid w:val="0030224C"/>
    <w:rsid w:val="00307FC6"/>
    <w:rsid w:val="00321F80"/>
    <w:rsid w:val="00322013"/>
    <w:rsid w:val="00323E0F"/>
    <w:rsid w:val="00324A3C"/>
    <w:rsid w:val="00333471"/>
    <w:rsid w:val="0035239F"/>
    <w:rsid w:val="00354D97"/>
    <w:rsid w:val="00360FE2"/>
    <w:rsid w:val="0037388C"/>
    <w:rsid w:val="00373970"/>
    <w:rsid w:val="003754ED"/>
    <w:rsid w:val="00377E0D"/>
    <w:rsid w:val="00382EB0"/>
    <w:rsid w:val="003830EF"/>
    <w:rsid w:val="00387757"/>
    <w:rsid w:val="00387E9F"/>
    <w:rsid w:val="00390FD8"/>
    <w:rsid w:val="00393862"/>
    <w:rsid w:val="003A162A"/>
    <w:rsid w:val="003A3D62"/>
    <w:rsid w:val="003A40A9"/>
    <w:rsid w:val="003A435C"/>
    <w:rsid w:val="003B2E4F"/>
    <w:rsid w:val="003B5EF9"/>
    <w:rsid w:val="003C42C7"/>
    <w:rsid w:val="003C430A"/>
    <w:rsid w:val="003D40E0"/>
    <w:rsid w:val="003E2E55"/>
    <w:rsid w:val="003E4083"/>
    <w:rsid w:val="003F5092"/>
    <w:rsid w:val="003F5666"/>
    <w:rsid w:val="00407FD4"/>
    <w:rsid w:val="004171E9"/>
    <w:rsid w:val="00423C5A"/>
    <w:rsid w:val="00424C4A"/>
    <w:rsid w:val="00424CB5"/>
    <w:rsid w:val="00427F52"/>
    <w:rsid w:val="00436DA8"/>
    <w:rsid w:val="00446C3F"/>
    <w:rsid w:val="0045141A"/>
    <w:rsid w:val="00451ABD"/>
    <w:rsid w:val="0045230D"/>
    <w:rsid w:val="00457F79"/>
    <w:rsid w:val="00462CC7"/>
    <w:rsid w:val="00465A60"/>
    <w:rsid w:val="0047147C"/>
    <w:rsid w:val="00471564"/>
    <w:rsid w:val="00475BD4"/>
    <w:rsid w:val="004814B9"/>
    <w:rsid w:val="00487CC2"/>
    <w:rsid w:val="004917C8"/>
    <w:rsid w:val="004962F8"/>
    <w:rsid w:val="0049790F"/>
    <w:rsid w:val="004C1AC3"/>
    <w:rsid w:val="004C320F"/>
    <w:rsid w:val="004C683D"/>
    <w:rsid w:val="004C6F94"/>
    <w:rsid w:val="004D0D6E"/>
    <w:rsid w:val="004D1268"/>
    <w:rsid w:val="004D6BD6"/>
    <w:rsid w:val="004D7C6A"/>
    <w:rsid w:val="004E0917"/>
    <w:rsid w:val="005039A5"/>
    <w:rsid w:val="00506AAC"/>
    <w:rsid w:val="0051087D"/>
    <w:rsid w:val="0051420F"/>
    <w:rsid w:val="00515269"/>
    <w:rsid w:val="00516792"/>
    <w:rsid w:val="00522FD4"/>
    <w:rsid w:val="005259A8"/>
    <w:rsid w:val="005279EC"/>
    <w:rsid w:val="0053634E"/>
    <w:rsid w:val="00540B49"/>
    <w:rsid w:val="00547F80"/>
    <w:rsid w:val="00550079"/>
    <w:rsid w:val="00553223"/>
    <w:rsid w:val="00554624"/>
    <w:rsid w:val="005711F3"/>
    <w:rsid w:val="005770F0"/>
    <w:rsid w:val="00584F71"/>
    <w:rsid w:val="005A0786"/>
    <w:rsid w:val="005A3E8C"/>
    <w:rsid w:val="005A4B3D"/>
    <w:rsid w:val="005A68D6"/>
    <w:rsid w:val="005B10B5"/>
    <w:rsid w:val="005C6615"/>
    <w:rsid w:val="005C7D45"/>
    <w:rsid w:val="005C7E00"/>
    <w:rsid w:val="005D402C"/>
    <w:rsid w:val="005E09D8"/>
    <w:rsid w:val="005E186D"/>
    <w:rsid w:val="005E37AA"/>
    <w:rsid w:val="005E3A45"/>
    <w:rsid w:val="005E6D0E"/>
    <w:rsid w:val="005E6F96"/>
    <w:rsid w:val="005F2D39"/>
    <w:rsid w:val="005F4D63"/>
    <w:rsid w:val="005F63E8"/>
    <w:rsid w:val="006048C6"/>
    <w:rsid w:val="00605D76"/>
    <w:rsid w:val="00616A30"/>
    <w:rsid w:val="00631C66"/>
    <w:rsid w:val="00645AF0"/>
    <w:rsid w:val="00650623"/>
    <w:rsid w:val="006557EF"/>
    <w:rsid w:val="00657ABF"/>
    <w:rsid w:val="00665D0F"/>
    <w:rsid w:val="00674621"/>
    <w:rsid w:val="006755B3"/>
    <w:rsid w:val="00676375"/>
    <w:rsid w:val="006856B9"/>
    <w:rsid w:val="00686D5E"/>
    <w:rsid w:val="006B2CF8"/>
    <w:rsid w:val="006B5110"/>
    <w:rsid w:val="006C73ED"/>
    <w:rsid w:val="006C797D"/>
    <w:rsid w:val="006C7FB3"/>
    <w:rsid w:val="006D1BA1"/>
    <w:rsid w:val="006D5E98"/>
    <w:rsid w:val="006E2015"/>
    <w:rsid w:val="006E45A8"/>
    <w:rsid w:val="006F6209"/>
    <w:rsid w:val="007010F8"/>
    <w:rsid w:val="00702126"/>
    <w:rsid w:val="007040F5"/>
    <w:rsid w:val="00707FBB"/>
    <w:rsid w:val="00711AE3"/>
    <w:rsid w:val="00720536"/>
    <w:rsid w:val="00733F9C"/>
    <w:rsid w:val="00736A43"/>
    <w:rsid w:val="00743096"/>
    <w:rsid w:val="0074375F"/>
    <w:rsid w:val="0074543D"/>
    <w:rsid w:val="00746341"/>
    <w:rsid w:val="00747C1D"/>
    <w:rsid w:val="0075422A"/>
    <w:rsid w:val="0075655A"/>
    <w:rsid w:val="00763856"/>
    <w:rsid w:val="00766B30"/>
    <w:rsid w:val="00767689"/>
    <w:rsid w:val="00771EF7"/>
    <w:rsid w:val="00772A82"/>
    <w:rsid w:val="00772CAF"/>
    <w:rsid w:val="007857B1"/>
    <w:rsid w:val="007870C2"/>
    <w:rsid w:val="00787D58"/>
    <w:rsid w:val="007A2C97"/>
    <w:rsid w:val="007B2B94"/>
    <w:rsid w:val="007B6992"/>
    <w:rsid w:val="007C4A08"/>
    <w:rsid w:val="007C5035"/>
    <w:rsid w:val="007C6BAC"/>
    <w:rsid w:val="007D20D2"/>
    <w:rsid w:val="007D530A"/>
    <w:rsid w:val="007F194E"/>
    <w:rsid w:val="007F1980"/>
    <w:rsid w:val="00801E5B"/>
    <w:rsid w:val="00804172"/>
    <w:rsid w:val="00805874"/>
    <w:rsid w:val="0080591D"/>
    <w:rsid w:val="008118F8"/>
    <w:rsid w:val="00814A5E"/>
    <w:rsid w:val="00820064"/>
    <w:rsid w:val="0082188C"/>
    <w:rsid w:val="00827170"/>
    <w:rsid w:val="00827CB8"/>
    <w:rsid w:val="0083228F"/>
    <w:rsid w:val="0083737F"/>
    <w:rsid w:val="00847DCF"/>
    <w:rsid w:val="00865D31"/>
    <w:rsid w:val="00881661"/>
    <w:rsid w:val="0089435E"/>
    <w:rsid w:val="008966A4"/>
    <w:rsid w:val="008A2BB8"/>
    <w:rsid w:val="008B4453"/>
    <w:rsid w:val="008B6913"/>
    <w:rsid w:val="008C0B47"/>
    <w:rsid w:val="008C3A8E"/>
    <w:rsid w:val="008C3ABB"/>
    <w:rsid w:val="008C76FB"/>
    <w:rsid w:val="008C7C99"/>
    <w:rsid w:val="008D0038"/>
    <w:rsid w:val="008D1B15"/>
    <w:rsid w:val="008D4494"/>
    <w:rsid w:val="008D713E"/>
    <w:rsid w:val="008E0091"/>
    <w:rsid w:val="008E09D5"/>
    <w:rsid w:val="008E246D"/>
    <w:rsid w:val="008E35ED"/>
    <w:rsid w:val="008E387F"/>
    <w:rsid w:val="008E45E2"/>
    <w:rsid w:val="008E576E"/>
    <w:rsid w:val="008F1692"/>
    <w:rsid w:val="008F4D7C"/>
    <w:rsid w:val="008F5B07"/>
    <w:rsid w:val="008F5BD6"/>
    <w:rsid w:val="00900AE4"/>
    <w:rsid w:val="00901ABD"/>
    <w:rsid w:val="00901F6F"/>
    <w:rsid w:val="0090591F"/>
    <w:rsid w:val="00913427"/>
    <w:rsid w:val="00920DE3"/>
    <w:rsid w:val="00924E73"/>
    <w:rsid w:val="00931C3C"/>
    <w:rsid w:val="00931DAD"/>
    <w:rsid w:val="00935E80"/>
    <w:rsid w:val="00952520"/>
    <w:rsid w:val="0095483F"/>
    <w:rsid w:val="00957780"/>
    <w:rsid w:val="009611F6"/>
    <w:rsid w:val="00971152"/>
    <w:rsid w:val="009740A7"/>
    <w:rsid w:val="00976375"/>
    <w:rsid w:val="0098167C"/>
    <w:rsid w:val="00993844"/>
    <w:rsid w:val="00993CF7"/>
    <w:rsid w:val="00997C07"/>
    <w:rsid w:val="009A74F7"/>
    <w:rsid w:val="009B492D"/>
    <w:rsid w:val="009C1DA0"/>
    <w:rsid w:val="009C1F1B"/>
    <w:rsid w:val="009C4E7A"/>
    <w:rsid w:val="009C58BF"/>
    <w:rsid w:val="009C5908"/>
    <w:rsid w:val="009C5AFA"/>
    <w:rsid w:val="009D220A"/>
    <w:rsid w:val="009D7F21"/>
    <w:rsid w:val="009E6E83"/>
    <w:rsid w:val="00A140AF"/>
    <w:rsid w:val="00A157D8"/>
    <w:rsid w:val="00A20BC0"/>
    <w:rsid w:val="00A20D9D"/>
    <w:rsid w:val="00A25417"/>
    <w:rsid w:val="00A27D49"/>
    <w:rsid w:val="00A32403"/>
    <w:rsid w:val="00A42A23"/>
    <w:rsid w:val="00A45B88"/>
    <w:rsid w:val="00A47A6E"/>
    <w:rsid w:val="00A53EAB"/>
    <w:rsid w:val="00A5584C"/>
    <w:rsid w:val="00A71B2F"/>
    <w:rsid w:val="00A732A6"/>
    <w:rsid w:val="00A763EF"/>
    <w:rsid w:val="00A84053"/>
    <w:rsid w:val="00A87D94"/>
    <w:rsid w:val="00A976DB"/>
    <w:rsid w:val="00AA2A83"/>
    <w:rsid w:val="00AA47D7"/>
    <w:rsid w:val="00AA5B56"/>
    <w:rsid w:val="00AB7235"/>
    <w:rsid w:val="00AC7424"/>
    <w:rsid w:val="00AD4779"/>
    <w:rsid w:val="00AE1F09"/>
    <w:rsid w:val="00AF0CA4"/>
    <w:rsid w:val="00AF24A0"/>
    <w:rsid w:val="00AF478F"/>
    <w:rsid w:val="00B0362A"/>
    <w:rsid w:val="00B0374C"/>
    <w:rsid w:val="00B05890"/>
    <w:rsid w:val="00B06C66"/>
    <w:rsid w:val="00B1095A"/>
    <w:rsid w:val="00B162A9"/>
    <w:rsid w:val="00B16FEC"/>
    <w:rsid w:val="00B2098C"/>
    <w:rsid w:val="00B22AA9"/>
    <w:rsid w:val="00B24CE7"/>
    <w:rsid w:val="00B25E55"/>
    <w:rsid w:val="00B275F3"/>
    <w:rsid w:val="00B32A57"/>
    <w:rsid w:val="00B447BF"/>
    <w:rsid w:val="00B51C4E"/>
    <w:rsid w:val="00B57BF8"/>
    <w:rsid w:val="00B63F6D"/>
    <w:rsid w:val="00B7211F"/>
    <w:rsid w:val="00B73EC5"/>
    <w:rsid w:val="00B74010"/>
    <w:rsid w:val="00B75E38"/>
    <w:rsid w:val="00B76942"/>
    <w:rsid w:val="00B77271"/>
    <w:rsid w:val="00B777B6"/>
    <w:rsid w:val="00B839E4"/>
    <w:rsid w:val="00B85EFA"/>
    <w:rsid w:val="00B91FCA"/>
    <w:rsid w:val="00B93F03"/>
    <w:rsid w:val="00B94C6B"/>
    <w:rsid w:val="00BA367A"/>
    <w:rsid w:val="00BA3C1E"/>
    <w:rsid w:val="00BB1C34"/>
    <w:rsid w:val="00BB6D30"/>
    <w:rsid w:val="00BC1FF4"/>
    <w:rsid w:val="00BC597D"/>
    <w:rsid w:val="00BC6B24"/>
    <w:rsid w:val="00BD0B72"/>
    <w:rsid w:val="00BD25BB"/>
    <w:rsid w:val="00BD7064"/>
    <w:rsid w:val="00BE541F"/>
    <w:rsid w:val="00BE6025"/>
    <w:rsid w:val="00BF01FE"/>
    <w:rsid w:val="00BF7C07"/>
    <w:rsid w:val="00C03E6C"/>
    <w:rsid w:val="00C203D3"/>
    <w:rsid w:val="00C3737C"/>
    <w:rsid w:val="00C40A54"/>
    <w:rsid w:val="00C41979"/>
    <w:rsid w:val="00C43F62"/>
    <w:rsid w:val="00C46E30"/>
    <w:rsid w:val="00C57211"/>
    <w:rsid w:val="00C6058F"/>
    <w:rsid w:val="00C606FC"/>
    <w:rsid w:val="00C60D45"/>
    <w:rsid w:val="00C66B96"/>
    <w:rsid w:val="00C67ED1"/>
    <w:rsid w:val="00C81657"/>
    <w:rsid w:val="00C84A65"/>
    <w:rsid w:val="00C95CA2"/>
    <w:rsid w:val="00C969B7"/>
    <w:rsid w:val="00CA0B1A"/>
    <w:rsid w:val="00CA1345"/>
    <w:rsid w:val="00CA5C1B"/>
    <w:rsid w:val="00CB143B"/>
    <w:rsid w:val="00CB41A7"/>
    <w:rsid w:val="00CB7894"/>
    <w:rsid w:val="00CC02B8"/>
    <w:rsid w:val="00CC06E7"/>
    <w:rsid w:val="00CC5566"/>
    <w:rsid w:val="00CD71E7"/>
    <w:rsid w:val="00D0112D"/>
    <w:rsid w:val="00D0314C"/>
    <w:rsid w:val="00D04993"/>
    <w:rsid w:val="00D04CC2"/>
    <w:rsid w:val="00D070A9"/>
    <w:rsid w:val="00D10C0F"/>
    <w:rsid w:val="00D12C84"/>
    <w:rsid w:val="00D14C13"/>
    <w:rsid w:val="00D20FD4"/>
    <w:rsid w:val="00D2145D"/>
    <w:rsid w:val="00D22512"/>
    <w:rsid w:val="00D27E8F"/>
    <w:rsid w:val="00D31AA0"/>
    <w:rsid w:val="00D3260F"/>
    <w:rsid w:val="00D36F09"/>
    <w:rsid w:val="00D378E5"/>
    <w:rsid w:val="00D41A20"/>
    <w:rsid w:val="00D502B2"/>
    <w:rsid w:val="00D52BFF"/>
    <w:rsid w:val="00D54C1D"/>
    <w:rsid w:val="00D61B26"/>
    <w:rsid w:val="00D627A9"/>
    <w:rsid w:val="00D64ACC"/>
    <w:rsid w:val="00D65F43"/>
    <w:rsid w:val="00D72A9E"/>
    <w:rsid w:val="00D73C59"/>
    <w:rsid w:val="00D80140"/>
    <w:rsid w:val="00D85C04"/>
    <w:rsid w:val="00D94A14"/>
    <w:rsid w:val="00D965C0"/>
    <w:rsid w:val="00DA0B56"/>
    <w:rsid w:val="00DA2178"/>
    <w:rsid w:val="00DA63BB"/>
    <w:rsid w:val="00DB0980"/>
    <w:rsid w:val="00DB44BD"/>
    <w:rsid w:val="00DC0A67"/>
    <w:rsid w:val="00DC3FE5"/>
    <w:rsid w:val="00DC689C"/>
    <w:rsid w:val="00DD01D8"/>
    <w:rsid w:val="00DD1E83"/>
    <w:rsid w:val="00DD2969"/>
    <w:rsid w:val="00DE14E0"/>
    <w:rsid w:val="00DE43BD"/>
    <w:rsid w:val="00E10159"/>
    <w:rsid w:val="00E10296"/>
    <w:rsid w:val="00E12FE7"/>
    <w:rsid w:val="00E36247"/>
    <w:rsid w:val="00E41562"/>
    <w:rsid w:val="00E4351B"/>
    <w:rsid w:val="00E4484A"/>
    <w:rsid w:val="00E44CF1"/>
    <w:rsid w:val="00E479D0"/>
    <w:rsid w:val="00E633CC"/>
    <w:rsid w:val="00E6655D"/>
    <w:rsid w:val="00E67896"/>
    <w:rsid w:val="00E703DB"/>
    <w:rsid w:val="00E70A7A"/>
    <w:rsid w:val="00E71B8E"/>
    <w:rsid w:val="00E730E2"/>
    <w:rsid w:val="00E73957"/>
    <w:rsid w:val="00E7773D"/>
    <w:rsid w:val="00E817EF"/>
    <w:rsid w:val="00E81BBD"/>
    <w:rsid w:val="00E83DCA"/>
    <w:rsid w:val="00E946DB"/>
    <w:rsid w:val="00E9486A"/>
    <w:rsid w:val="00EA02A7"/>
    <w:rsid w:val="00EB0154"/>
    <w:rsid w:val="00EB4316"/>
    <w:rsid w:val="00EB4D55"/>
    <w:rsid w:val="00EB4ED7"/>
    <w:rsid w:val="00EC2E5D"/>
    <w:rsid w:val="00EC6D7E"/>
    <w:rsid w:val="00ED12D6"/>
    <w:rsid w:val="00ED1C0E"/>
    <w:rsid w:val="00ED2AE1"/>
    <w:rsid w:val="00ED2ECE"/>
    <w:rsid w:val="00ED4250"/>
    <w:rsid w:val="00ED77F3"/>
    <w:rsid w:val="00EE06C8"/>
    <w:rsid w:val="00EE384E"/>
    <w:rsid w:val="00EF50FE"/>
    <w:rsid w:val="00EF6AF3"/>
    <w:rsid w:val="00F140A9"/>
    <w:rsid w:val="00F21D78"/>
    <w:rsid w:val="00F27D9A"/>
    <w:rsid w:val="00F41ABE"/>
    <w:rsid w:val="00F43F3A"/>
    <w:rsid w:val="00F46C25"/>
    <w:rsid w:val="00F47450"/>
    <w:rsid w:val="00F515D5"/>
    <w:rsid w:val="00F5737A"/>
    <w:rsid w:val="00F573B3"/>
    <w:rsid w:val="00F60F56"/>
    <w:rsid w:val="00F70FCA"/>
    <w:rsid w:val="00F7321D"/>
    <w:rsid w:val="00F75B47"/>
    <w:rsid w:val="00F76332"/>
    <w:rsid w:val="00F8099B"/>
    <w:rsid w:val="00F82741"/>
    <w:rsid w:val="00F83EE9"/>
    <w:rsid w:val="00F90267"/>
    <w:rsid w:val="00F93287"/>
    <w:rsid w:val="00FA0E47"/>
    <w:rsid w:val="00FA1795"/>
    <w:rsid w:val="00FA3510"/>
    <w:rsid w:val="00FA3867"/>
    <w:rsid w:val="00FB1A49"/>
    <w:rsid w:val="00FB444B"/>
    <w:rsid w:val="00FC03D7"/>
    <w:rsid w:val="00FE235C"/>
    <w:rsid w:val="00FE2688"/>
    <w:rsid w:val="00FE611D"/>
    <w:rsid w:val="00FE6F47"/>
    <w:rsid w:val="00FF1941"/>
    <w:rsid w:val="00FF380B"/>
    <w:rsid w:val="00FF4ED6"/>
    <w:rsid w:val="00FF4FF8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DB38B8"/>
  <w15:docId w15:val="{0621B356-7E33-4C2A-B21D-9A951DF7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69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locked/>
    <w:rsid w:val="0045230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A45B8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locked/>
    <w:rsid w:val="00294E5F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locked/>
    <w:rsid w:val="002D1B4D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basedOn w:val="a"/>
    <w:link w:val="a4"/>
    <w:qFormat/>
    <w:rsid w:val="00DD2969"/>
    <w:pPr>
      <w:ind w:leftChars="200" w:left="480"/>
    </w:pPr>
    <w:rPr>
      <w:szCs w:val="24"/>
    </w:rPr>
  </w:style>
  <w:style w:type="paragraph" w:styleId="a5">
    <w:name w:val="Balloon Text"/>
    <w:basedOn w:val="a"/>
    <w:link w:val="a6"/>
    <w:uiPriority w:val="99"/>
    <w:semiHidden/>
    <w:rsid w:val="000112E9"/>
    <w:rPr>
      <w:rFonts w:ascii="Cambria" w:hAnsi="Cambria"/>
      <w:kern w:val="0"/>
      <w:sz w:val="18"/>
    </w:rPr>
  </w:style>
  <w:style w:type="character" w:customStyle="1" w:styleId="a6">
    <w:name w:val="註解方塊文字 字元"/>
    <w:link w:val="a5"/>
    <w:uiPriority w:val="99"/>
    <w:semiHidden/>
    <w:locked/>
    <w:rsid w:val="000112E9"/>
    <w:rPr>
      <w:rFonts w:ascii="Cambria" w:eastAsia="新細明體" w:hAnsi="Cambria" w:cs="Times New Roman"/>
      <w:sz w:val="18"/>
    </w:rPr>
  </w:style>
  <w:style w:type="paragraph" w:styleId="a7">
    <w:name w:val="header"/>
    <w:basedOn w:val="a"/>
    <w:link w:val="a8"/>
    <w:uiPriority w:val="99"/>
    <w:rsid w:val="00A5584C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8">
    <w:name w:val="頁首 字元"/>
    <w:link w:val="a7"/>
    <w:uiPriority w:val="99"/>
    <w:locked/>
    <w:rsid w:val="00A5584C"/>
    <w:rPr>
      <w:rFonts w:ascii="Times New Roman" w:eastAsia="新細明體" w:hAnsi="Times New Roman" w:cs="Times New Roman"/>
      <w:sz w:val="20"/>
    </w:rPr>
  </w:style>
  <w:style w:type="paragraph" w:styleId="a9">
    <w:name w:val="footer"/>
    <w:basedOn w:val="a"/>
    <w:link w:val="aa"/>
    <w:uiPriority w:val="99"/>
    <w:rsid w:val="00A5584C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a">
    <w:name w:val="頁尾 字元"/>
    <w:link w:val="a9"/>
    <w:uiPriority w:val="99"/>
    <w:locked/>
    <w:rsid w:val="00A5584C"/>
    <w:rPr>
      <w:rFonts w:ascii="Times New Roman" w:eastAsia="新細明體" w:hAnsi="Times New Roman" w:cs="Times New Roman"/>
      <w:sz w:val="20"/>
    </w:rPr>
  </w:style>
  <w:style w:type="table" w:styleId="ab">
    <w:name w:val="Table Grid"/>
    <w:basedOn w:val="a1"/>
    <w:uiPriority w:val="59"/>
    <w:rsid w:val="006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rsid w:val="00B447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uiPriority w:val="99"/>
    <w:semiHidden/>
    <w:locked/>
    <w:rsid w:val="00B447BF"/>
    <w:rPr>
      <w:rFonts w:ascii="細明體" w:eastAsia="細明體" w:hAnsi="細明體" w:cs="Times New Roman"/>
      <w:sz w:val="24"/>
    </w:rPr>
  </w:style>
  <w:style w:type="paragraph" w:styleId="ac">
    <w:name w:val="Plain Text"/>
    <w:aliases w:val="一般文字 字元,Plain Text"/>
    <w:basedOn w:val="a"/>
    <w:link w:val="ad"/>
    <w:rsid w:val="00B447BF"/>
    <w:rPr>
      <w:rFonts w:ascii="細明體" w:eastAsia="細明體" w:hAnsi="Courier New"/>
    </w:rPr>
  </w:style>
  <w:style w:type="character" w:customStyle="1" w:styleId="ad">
    <w:name w:val="純文字 字元"/>
    <w:aliases w:val="一般文字 字元 字元,Plain Text 字元"/>
    <w:link w:val="ac"/>
    <w:locked/>
    <w:rsid w:val="00B447BF"/>
    <w:rPr>
      <w:rFonts w:ascii="細明體" w:eastAsia="細明體" w:hAnsi="Courier New" w:cs="Times New Roman"/>
      <w:kern w:val="2"/>
      <w:sz w:val="24"/>
    </w:rPr>
  </w:style>
  <w:style w:type="paragraph" w:styleId="ae">
    <w:name w:val="No Spacing"/>
    <w:uiPriority w:val="99"/>
    <w:qFormat/>
    <w:rsid w:val="008D449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af">
    <w:name w:val="公文(承辦單位)"/>
    <w:basedOn w:val="a"/>
    <w:uiPriority w:val="99"/>
    <w:rsid w:val="00935E80"/>
    <w:pPr>
      <w:widowControl/>
      <w:snapToGrid w:val="0"/>
      <w:textAlignment w:val="baseline"/>
    </w:pPr>
    <w:rPr>
      <w:rFonts w:eastAsia="標楷體"/>
      <w:noProof/>
      <w:kern w:val="0"/>
      <w:lang w:bidi="he-IL"/>
    </w:rPr>
  </w:style>
  <w:style w:type="paragraph" w:customStyle="1" w:styleId="af0">
    <w:name w:val="公文(全銜)"/>
    <w:uiPriority w:val="99"/>
    <w:rsid w:val="00935E80"/>
    <w:pPr>
      <w:adjustRightInd w:val="0"/>
      <w:snapToGrid w:val="0"/>
    </w:pPr>
    <w:rPr>
      <w:rFonts w:ascii="Times New Roman" w:eastAsia="標楷體" w:hAnsi="Times New Roman"/>
      <w:sz w:val="44"/>
    </w:rPr>
  </w:style>
  <w:style w:type="paragraph" w:customStyle="1" w:styleId="af1">
    <w:name w:val="公文(受文者)"/>
    <w:uiPriority w:val="99"/>
    <w:rsid w:val="00935E80"/>
    <w:pPr>
      <w:adjustRightInd w:val="0"/>
      <w:snapToGrid w:val="0"/>
      <w:spacing w:before="600"/>
    </w:pPr>
    <w:rPr>
      <w:rFonts w:ascii="Times New Roman" w:eastAsia="標楷體" w:hAnsi="Times New Roman"/>
      <w:sz w:val="32"/>
    </w:rPr>
  </w:style>
  <w:style w:type="paragraph" w:customStyle="1" w:styleId="af2">
    <w:name w:val="公文(速別)"/>
    <w:uiPriority w:val="99"/>
    <w:rsid w:val="00935E80"/>
    <w:pPr>
      <w:adjustRightInd w:val="0"/>
      <w:snapToGrid w:val="0"/>
      <w:spacing w:before="120"/>
    </w:pPr>
    <w:rPr>
      <w:rFonts w:ascii="Times New Roman" w:eastAsia="標楷體" w:hAnsi="Times New Roman"/>
      <w:sz w:val="28"/>
    </w:rPr>
  </w:style>
  <w:style w:type="paragraph" w:customStyle="1" w:styleId="af3">
    <w:name w:val="公文(密等)"/>
    <w:uiPriority w:val="99"/>
    <w:rsid w:val="00935E80"/>
    <w:pPr>
      <w:adjustRightInd w:val="0"/>
      <w:snapToGrid w:val="0"/>
    </w:pPr>
    <w:rPr>
      <w:rFonts w:ascii="Times New Roman" w:eastAsia="標楷體" w:hAnsi="Times New Roman"/>
      <w:sz w:val="28"/>
    </w:rPr>
  </w:style>
  <w:style w:type="paragraph" w:customStyle="1" w:styleId="af4">
    <w:name w:val="公文(發文日期)"/>
    <w:uiPriority w:val="99"/>
    <w:rsid w:val="00935E80"/>
    <w:pPr>
      <w:adjustRightInd w:val="0"/>
      <w:snapToGrid w:val="0"/>
    </w:pPr>
    <w:rPr>
      <w:rFonts w:ascii="Times New Roman" w:eastAsia="標楷體" w:hAnsi="Times New Roman"/>
      <w:sz w:val="28"/>
    </w:rPr>
  </w:style>
  <w:style w:type="paragraph" w:customStyle="1" w:styleId="af5">
    <w:name w:val="公文(發文字號)"/>
    <w:uiPriority w:val="99"/>
    <w:rsid w:val="00935E80"/>
    <w:pPr>
      <w:adjustRightInd w:val="0"/>
      <w:snapToGrid w:val="0"/>
    </w:pPr>
    <w:rPr>
      <w:rFonts w:ascii="Times New Roman" w:eastAsia="標楷體" w:hAnsi="Times New Roman"/>
      <w:sz w:val="28"/>
    </w:rPr>
  </w:style>
  <w:style w:type="paragraph" w:customStyle="1" w:styleId="af6">
    <w:name w:val="公文(附件)"/>
    <w:uiPriority w:val="99"/>
    <w:rsid w:val="00935E80"/>
    <w:pPr>
      <w:adjustRightInd w:val="0"/>
      <w:snapToGrid w:val="0"/>
      <w:ind w:left="840" w:hanging="840"/>
    </w:pPr>
    <w:rPr>
      <w:rFonts w:ascii="Times New Roman" w:eastAsia="標楷體" w:hAnsi="Times New Roman"/>
      <w:sz w:val="28"/>
    </w:rPr>
  </w:style>
  <w:style w:type="paragraph" w:customStyle="1" w:styleId="af7">
    <w:name w:val="公文(主旨)"/>
    <w:next w:val="a"/>
    <w:uiPriority w:val="99"/>
    <w:rsid w:val="00935E80"/>
    <w:pPr>
      <w:adjustRightInd w:val="0"/>
      <w:snapToGrid w:val="0"/>
      <w:spacing w:before="120"/>
      <w:ind w:left="960" w:hanging="960"/>
    </w:pPr>
    <w:rPr>
      <w:rFonts w:ascii="Times New Roman" w:eastAsia="標楷體" w:hAnsi="Times New Roman"/>
      <w:sz w:val="32"/>
    </w:rPr>
  </w:style>
  <w:style w:type="paragraph" w:customStyle="1" w:styleId="af8">
    <w:name w:val="公文(正本)"/>
    <w:uiPriority w:val="99"/>
    <w:rsid w:val="00935E80"/>
    <w:pPr>
      <w:adjustRightInd w:val="0"/>
      <w:snapToGrid w:val="0"/>
      <w:spacing w:before="120"/>
      <w:ind w:left="840" w:hanging="840"/>
    </w:pPr>
    <w:rPr>
      <w:rFonts w:ascii="Times New Roman" w:eastAsia="標楷體" w:hAnsi="Times New Roman"/>
      <w:sz w:val="28"/>
    </w:rPr>
  </w:style>
  <w:style w:type="character" w:styleId="af9">
    <w:name w:val="Hyperlink"/>
    <w:uiPriority w:val="99"/>
    <w:rsid w:val="00711AE3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3E2E55"/>
  </w:style>
  <w:style w:type="character" w:customStyle="1" w:styleId="apple-converted-space">
    <w:name w:val="apple-converted-space"/>
    <w:uiPriority w:val="99"/>
    <w:rsid w:val="00A45B88"/>
    <w:rPr>
      <w:rFonts w:cs="Times New Roman"/>
    </w:rPr>
  </w:style>
  <w:style w:type="character" w:styleId="afa">
    <w:name w:val="Emphasis"/>
    <w:uiPriority w:val="20"/>
    <w:qFormat/>
    <w:locked/>
    <w:rsid w:val="007870C2"/>
    <w:rPr>
      <w:i/>
      <w:iCs/>
    </w:rPr>
  </w:style>
  <w:style w:type="character" w:customStyle="1" w:styleId="40">
    <w:name w:val="標題 4 字元"/>
    <w:link w:val="4"/>
    <w:rsid w:val="00294E5F"/>
    <w:rPr>
      <w:rFonts w:ascii="Cambria" w:eastAsia="新細明體" w:hAnsi="Cambria" w:cs="Times New Roman"/>
      <w:kern w:val="2"/>
      <w:sz w:val="36"/>
      <w:szCs w:val="36"/>
    </w:rPr>
  </w:style>
  <w:style w:type="paragraph" w:styleId="Web">
    <w:name w:val="Normal (Web)"/>
    <w:basedOn w:val="a"/>
    <w:uiPriority w:val="99"/>
    <w:unhideWhenUsed/>
    <w:rsid w:val="00FF4FF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rsid w:val="00931C3C"/>
  </w:style>
  <w:style w:type="character" w:customStyle="1" w:styleId="10">
    <w:name w:val="標題 1 字元"/>
    <w:link w:val="1"/>
    <w:uiPriority w:val="9"/>
    <w:rsid w:val="0045230D"/>
    <w:rPr>
      <w:rFonts w:ascii="Cambria" w:hAnsi="Cambria"/>
      <w:b/>
      <w:bCs/>
      <w:kern w:val="52"/>
      <w:sz w:val="52"/>
      <w:szCs w:val="52"/>
    </w:rPr>
  </w:style>
  <w:style w:type="character" w:styleId="afb">
    <w:name w:val="Strong"/>
    <w:uiPriority w:val="22"/>
    <w:qFormat/>
    <w:locked/>
    <w:rsid w:val="0045230D"/>
    <w:rPr>
      <w:b/>
      <w:bCs/>
    </w:rPr>
  </w:style>
  <w:style w:type="character" w:customStyle="1" w:styleId="highlightnode">
    <w:name w:val="highlightnode"/>
    <w:rsid w:val="0045230D"/>
  </w:style>
  <w:style w:type="character" w:customStyle="1" w:styleId="58cm">
    <w:name w:val="_58cm"/>
    <w:rsid w:val="0045230D"/>
  </w:style>
  <w:style w:type="paragraph" w:styleId="afc">
    <w:name w:val="Body Text"/>
    <w:basedOn w:val="a"/>
    <w:link w:val="afd"/>
    <w:rsid w:val="0045230D"/>
    <w:pPr>
      <w:jc w:val="center"/>
    </w:pPr>
    <w:rPr>
      <w:rFonts w:eastAsia="標楷體"/>
      <w:sz w:val="36"/>
      <w:szCs w:val="24"/>
    </w:rPr>
  </w:style>
  <w:style w:type="character" w:customStyle="1" w:styleId="afd">
    <w:name w:val="本文 字元"/>
    <w:link w:val="afc"/>
    <w:rsid w:val="0045230D"/>
    <w:rPr>
      <w:rFonts w:ascii="Times New Roman" w:eastAsia="標楷體" w:hAnsi="Times New Roman"/>
      <w:kern w:val="2"/>
      <w:sz w:val="36"/>
      <w:szCs w:val="24"/>
    </w:rPr>
  </w:style>
  <w:style w:type="character" w:customStyle="1" w:styleId="a4">
    <w:name w:val="清單段落 字元"/>
    <w:link w:val="a3"/>
    <w:locked/>
    <w:rsid w:val="00B75E38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fdRWitdsAgaykgJp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1709</Characters>
  <Application>Microsoft Office Word</Application>
  <DocSecurity>0</DocSecurity>
  <Lines>14</Lines>
  <Paragraphs>4</Paragraphs>
  <ScaleCrop>false</ScaleCrop>
  <Company>HOME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社團法人屏東縣家長協會  函</dc:title>
  <dc:subject/>
  <dc:creator>chunju</dc:creator>
  <cp:keywords/>
  <dc:description/>
  <cp:lastModifiedBy>LING LIN</cp:lastModifiedBy>
  <cp:revision>2</cp:revision>
  <cp:lastPrinted>2015-09-01T19:58:00Z</cp:lastPrinted>
  <dcterms:created xsi:type="dcterms:W3CDTF">2020-10-13T07:03:00Z</dcterms:created>
  <dcterms:modified xsi:type="dcterms:W3CDTF">2020-10-13T07:03:00Z</dcterms:modified>
</cp:coreProperties>
</file>